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4C2F3" w14:textId="77777777" w:rsidR="00DE0203" w:rsidRPr="00840EBE" w:rsidRDefault="00DE0203" w:rsidP="00DE0203">
      <w:pPr>
        <w:tabs>
          <w:tab w:val="left" w:pos="2940"/>
        </w:tabs>
        <w:jc w:val="center"/>
        <w:rPr>
          <w:b/>
          <w:i/>
          <w:color w:val="2E74B5"/>
          <w:lang w:val="es-AR"/>
        </w:rPr>
      </w:pPr>
      <w:r w:rsidRPr="00840EBE">
        <w:rPr>
          <w:b/>
          <w:bCs/>
          <w:i/>
          <w:iCs/>
          <w:color w:val="2E74B5"/>
          <w:lang w:val="es-AR"/>
        </w:rPr>
        <w:t>[USE YOUR DEPARTMENT LETTERHEAD]</w:t>
      </w:r>
    </w:p>
    <w:p w14:paraId="6A03C9AA" w14:textId="77777777" w:rsidR="00167461" w:rsidRPr="00840EBE" w:rsidRDefault="00167461">
      <w:pPr>
        <w:pStyle w:val="BodyText"/>
        <w:rPr>
          <w:lang w:val="es-AR"/>
        </w:rPr>
      </w:pPr>
    </w:p>
    <w:p w14:paraId="2E5C8003" w14:textId="77777777" w:rsidR="00167461" w:rsidRPr="00840EBE" w:rsidRDefault="00167461">
      <w:pPr>
        <w:pStyle w:val="BodyText"/>
        <w:spacing w:before="92"/>
        <w:rPr>
          <w:lang w:val="es-AR"/>
        </w:rPr>
      </w:pPr>
    </w:p>
    <w:p w14:paraId="2DA7B33B" w14:textId="77777777" w:rsidR="00167461" w:rsidRPr="00840EBE" w:rsidRDefault="00386C51">
      <w:pPr>
        <w:pStyle w:val="Heading1"/>
        <w:spacing w:before="1"/>
        <w:ind w:left="3590" w:right="196" w:hanging="2756"/>
        <w:rPr>
          <w:lang w:val="es-AR"/>
        </w:rPr>
      </w:pPr>
      <w:r w:rsidRPr="00840EBE">
        <w:rPr>
          <w:lang w:val="es-US"/>
        </w:rPr>
        <w:t>CONSENTIMIENTO/AUTORIZACIÓN PARA PARTICIPACIÓN OPCIONAL EN EL PROGRAMA DE CLINCARD</w:t>
      </w:r>
    </w:p>
    <w:p w14:paraId="09CFF57C" w14:textId="77777777" w:rsidR="00B32589" w:rsidRPr="00840EBE" w:rsidRDefault="00B32589" w:rsidP="00B32589">
      <w:pPr>
        <w:pStyle w:val="ICFHeading1"/>
        <w:rPr>
          <w:rStyle w:val="normaltextrun"/>
          <w:rFonts w:ascii="Arial" w:hAnsi="Arial" w:cs="Arial"/>
          <w:color w:val="0070C0"/>
          <w:sz w:val="20"/>
          <w:shd w:val="clear" w:color="auto" w:fill="FFFFFF"/>
          <w:lang w:val="es-AR"/>
        </w:rPr>
      </w:pPr>
    </w:p>
    <w:p w14:paraId="0A0958E3" w14:textId="2E154B68" w:rsidR="00B32589" w:rsidRPr="00840EBE" w:rsidRDefault="00B32589" w:rsidP="00B32589">
      <w:pPr>
        <w:pStyle w:val="ICFHeading1"/>
        <w:rPr>
          <w:rStyle w:val="normaltextrun"/>
          <w:rFonts w:ascii="Arial" w:hAnsi="Arial" w:cs="Arial"/>
          <w:color w:val="0070C0"/>
          <w:sz w:val="20"/>
          <w:shd w:val="clear" w:color="auto" w:fill="FFFFFF"/>
        </w:rPr>
      </w:pPr>
      <w:r w:rsidRPr="00840EBE">
        <w:rPr>
          <w:rStyle w:val="normaltextrun"/>
          <w:rFonts w:ascii="Arial" w:hAnsi="Arial" w:cs="Arial"/>
          <w:bCs/>
          <w:color w:val="0070C0"/>
          <w:sz w:val="20"/>
          <w:shd w:val="clear" w:color="auto" w:fill="FFFFFF"/>
        </w:rPr>
        <w:t>This template should be used for circumstances where YOU WILL NOT BE INCORPORATING THE CLINCARD LANGUAGE INTO THE MAIN INFORMED CONSENT USING THE ADDENDUMS.</w:t>
      </w:r>
      <w:r w:rsidR="0053210C" w:rsidRPr="00840EBE">
        <w:rPr>
          <w:rStyle w:val="normaltextrun"/>
          <w:rFonts w:ascii="Arial" w:hAnsi="Arial" w:cs="Arial"/>
          <w:bCs/>
          <w:color w:val="0070C0"/>
          <w:sz w:val="20"/>
          <w:shd w:val="clear" w:color="auto" w:fill="FFFFFF"/>
        </w:rPr>
        <w:t xml:space="preserve"> </w:t>
      </w:r>
      <w:r w:rsidRPr="00840EBE">
        <w:rPr>
          <w:rStyle w:val="normaltextrun"/>
          <w:rFonts w:ascii="Arial" w:hAnsi="Arial" w:cs="Arial"/>
          <w:bCs/>
          <w:color w:val="0070C0"/>
          <w:sz w:val="20"/>
          <w:shd w:val="clear" w:color="auto" w:fill="FFFFFF"/>
        </w:rPr>
        <w:t xml:space="preserve">ALTERNATIVELY, YOU MAY USE THE ADDENDUM LANGUAGE FOUND in the </w:t>
      </w:r>
      <w:hyperlink r:id="rId7" w:anchor="chapter=pconsent-addenda-p-17288" w:history="1">
        <w:r w:rsidRPr="00840EBE">
          <w:rPr>
            <w:rStyle w:val="Hyperlink"/>
            <w:rFonts w:ascii="Arial" w:hAnsi="Arial" w:cs="Arial"/>
            <w:bCs/>
            <w:sz w:val="20"/>
            <w:shd w:val="clear" w:color="auto" w:fill="FFFFFF"/>
          </w:rPr>
          <w:t>HRPP</w:t>
        </w:r>
        <w:r w:rsidR="0053210C" w:rsidRPr="00840EBE">
          <w:rPr>
            <w:rStyle w:val="Hyperlink"/>
            <w:rFonts w:ascii="Arial" w:hAnsi="Arial" w:cs="Arial"/>
            <w:bCs/>
            <w:sz w:val="20"/>
            <w:shd w:val="clear" w:color="auto" w:fill="FFFFFF"/>
          </w:rPr>
          <w:t> </w:t>
        </w:r>
        <w:r w:rsidRPr="00840EBE">
          <w:rPr>
            <w:rStyle w:val="Hyperlink"/>
            <w:rFonts w:ascii="Arial" w:hAnsi="Arial" w:cs="Arial"/>
            <w:bCs/>
            <w:sz w:val="20"/>
            <w:shd w:val="clear" w:color="auto" w:fill="FFFFFF"/>
          </w:rPr>
          <w:t>ToolKit.</w:t>
        </w:r>
      </w:hyperlink>
      <w:r w:rsidR="0053210C" w:rsidRPr="00840EBE">
        <w:rPr>
          <w:rStyle w:val="normaltextrun"/>
          <w:rFonts w:ascii="Arial" w:hAnsi="Arial" w:cs="Arial"/>
          <w:bCs/>
          <w:color w:val="0070C0"/>
          <w:sz w:val="20"/>
          <w:shd w:val="clear" w:color="auto" w:fill="FFFFFF"/>
        </w:rPr>
        <w:t xml:space="preserve"> </w:t>
      </w:r>
    </w:p>
    <w:p w14:paraId="5D20EC85" w14:textId="77777777" w:rsidR="00B32589" w:rsidRPr="00840EBE" w:rsidRDefault="00B32589" w:rsidP="00B32589">
      <w:pPr>
        <w:pStyle w:val="ICFHeading1"/>
        <w:rPr>
          <w:rStyle w:val="normaltextrun"/>
          <w:rFonts w:ascii="Arial" w:hAnsi="Arial" w:cs="Arial"/>
          <w:color w:val="0070C0"/>
          <w:sz w:val="20"/>
          <w:shd w:val="clear" w:color="auto" w:fill="FFFFFF"/>
        </w:rPr>
      </w:pPr>
    </w:p>
    <w:p w14:paraId="23A3B0D7" w14:textId="77777777" w:rsidR="00B32589" w:rsidRPr="00840EBE" w:rsidRDefault="00B32589" w:rsidP="00B32589">
      <w:pPr>
        <w:jc w:val="both"/>
        <w:textAlignment w:val="baseline"/>
        <w:rPr>
          <w:rFonts w:ascii="Arial" w:hAnsi="Arial" w:cs="Arial"/>
          <w:sz w:val="20"/>
          <w:szCs w:val="20"/>
        </w:rPr>
      </w:pPr>
      <w:r w:rsidRPr="00840EBE">
        <w:rPr>
          <w:rFonts w:ascii="Arial" w:hAnsi="Arial" w:cs="Arial"/>
          <w:b/>
          <w:bCs/>
          <w:color w:val="0070C0"/>
          <w:sz w:val="20"/>
          <w:szCs w:val="20"/>
        </w:rPr>
        <w:t>INSTRUCTIONS:</w:t>
      </w:r>
      <w:r w:rsidRPr="00840EBE">
        <w:rPr>
          <w:rFonts w:ascii="Arial" w:hAnsi="Arial" w:cs="Arial"/>
          <w:color w:val="0070C0"/>
          <w:sz w:val="20"/>
          <w:szCs w:val="20"/>
        </w:rPr>
        <w:t> </w:t>
      </w:r>
    </w:p>
    <w:p w14:paraId="59C400AB" w14:textId="052FE7CC" w:rsidR="00B32589" w:rsidRPr="00840EBE" w:rsidRDefault="00B32589" w:rsidP="00B32589">
      <w:pPr>
        <w:widowControl/>
        <w:numPr>
          <w:ilvl w:val="0"/>
          <w:numId w:val="5"/>
        </w:numPr>
        <w:autoSpaceDE/>
        <w:autoSpaceDN/>
        <w:ind w:left="1080" w:firstLine="0"/>
        <w:jc w:val="both"/>
        <w:textAlignment w:val="baseline"/>
        <w:rPr>
          <w:rFonts w:ascii="Arial" w:hAnsi="Arial" w:cs="Arial"/>
          <w:sz w:val="20"/>
          <w:szCs w:val="20"/>
        </w:rPr>
      </w:pPr>
      <w:r w:rsidRPr="00840EBE">
        <w:rPr>
          <w:rFonts w:ascii="Arial" w:hAnsi="Arial" w:cs="Arial"/>
          <w:b/>
          <w:bCs/>
          <w:color w:val="0070C0"/>
          <w:sz w:val="20"/>
          <w:szCs w:val="20"/>
        </w:rPr>
        <w:t>[BLUE]</w:t>
      </w:r>
      <w:r w:rsidRPr="00840EBE">
        <w:rPr>
          <w:rFonts w:ascii="Arial" w:hAnsi="Arial" w:cs="Arial"/>
          <w:color w:val="0070C0"/>
          <w:sz w:val="20"/>
          <w:szCs w:val="20"/>
        </w:rPr>
        <w:t xml:space="preserve"> highlighted text provides instructions to guide you in constructing the consent document.</w:t>
      </w:r>
      <w:r w:rsidR="0053210C" w:rsidRPr="00840EBE">
        <w:rPr>
          <w:rFonts w:ascii="Arial" w:hAnsi="Arial" w:cs="Arial"/>
          <w:color w:val="0070C0"/>
          <w:sz w:val="20"/>
          <w:szCs w:val="20"/>
        </w:rPr>
        <w:t xml:space="preserve"> </w:t>
      </w:r>
    </w:p>
    <w:p w14:paraId="4F5A94C9" w14:textId="77777777" w:rsidR="00B32589" w:rsidRPr="00840EBE" w:rsidRDefault="00B32589" w:rsidP="00B32589">
      <w:pPr>
        <w:widowControl/>
        <w:numPr>
          <w:ilvl w:val="0"/>
          <w:numId w:val="5"/>
        </w:numPr>
        <w:autoSpaceDE/>
        <w:autoSpaceDN/>
        <w:ind w:left="1080" w:firstLine="0"/>
        <w:jc w:val="both"/>
        <w:textAlignment w:val="baseline"/>
        <w:rPr>
          <w:rFonts w:ascii="Arial" w:hAnsi="Arial" w:cs="Arial"/>
          <w:sz w:val="20"/>
          <w:szCs w:val="20"/>
        </w:rPr>
      </w:pPr>
      <w:r w:rsidRPr="00840EBE">
        <w:rPr>
          <w:rFonts w:ascii="Arial" w:hAnsi="Arial" w:cs="Arial"/>
          <w:b/>
          <w:bCs/>
          <w:color w:val="0070C0"/>
          <w:sz w:val="20"/>
          <w:szCs w:val="20"/>
          <w:u w:val="single"/>
        </w:rPr>
        <w:t>Delete all instructional text and scenarios that are not applicable</w:t>
      </w:r>
      <w:r w:rsidRPr="00840EBE">
        <w:rPr>
          <w:rFonts w:ascii="Arial" w:hAnsi="Arial" w:cs="Arial"/>
          <w:color w:val="0070C0"/>
          <w:sz w:val="20"/>
          <w:szCs w:val="20"/>
        </w:rPr>
        <w:t xml:space="preserve"> to your study. </w:t>
      </w:r>
    </w:p>
    <w:p w14:paraId="610AB5BD" w14:textId="77777777" w:rsidR="00B32589" w:rsidRPr="00840EBE" w:rsidRDefault="00B32589" w:rsidP="00B32589">
      <w:pPr>
        <w:widowControl/>
        <w:numPr>
          <w:ilvl w:val="0"/>
          <w:numId w:val="5"/>
        </w:numPr>
        <w:autoSpaceDE/>
        <w:autoSpaceDN/>
        <w:ind w:left="1080" w:firstLine="0"/>
        <w:jc w:val="both"/>
        <w:textAlignment w:val="baseline"/>
        <w:rPr>
          <w:rFonts w:ascii="Arial" w:hAnsi="Arial" w:cs="Arial"/>
          <w:sz w:val="20"/>
          <w:szCs w:val="20"/>
        </w:rPr>
      </w:pPr>
      <w:r w:rsidRPr="00840EBE">
        <w:rPr>
          <w:rFonts w:ascii="Arial" w:hAnsi="Arial" w:cs="Arial"/>
          <w:b/>
          <w:bCs/>
          <w:color w:val="0070C0"/>
          <w:sz w:val="20"/>
          <w:szCs w:val="20"/>
          <w:u w:val="single"/>
        </w:rPr>
        <w:t>Remove all instructional text before submission to the IRB.</w:t>
      </w:r>
    </w:p>
    <w:p w14:paraId="082B8D14" w14:textId="77777777" w:rsidR="00B32589" w:rsidRPr="00840EBE" w:rsidRDefault="00B32589">
      <w:pPr>
        <w:pStyle w:val="Heading1"/>
        <w:spacing w:before="1"/>
        <w:ind w:left="3590" w:right="196" w:hanging="2756"/>
      </w:pPr>
    </w:p>
    <w:p w14:paraId="1C8DA154" w14:textId="04A19322" w:rsidR="00167461" w:rsidRPr="00840EBE" w:rsidRDefault="00167461">
      <w:pPr>
        <w:tabs>
          <w:tab w:val="left" w:pos="6994"/>
          <w:tab w:val="left" w:pos="8953"/>
        </w:tabs>
        <w:spacing w:before="275"/>
        <w:ind w:left="220"/>
        <w:rPr>
          <w:sz w:val="24"/>
        </w:rPr>
      </w:pPr>
    </w:p>
    <w:p w14:paraId="52A624DB" w14:textId="1ACFEEC9" w:rsidR="00752C97" w:rsidRPr="00840EBE" w:rsidRDefault="00752C97" w:rsidP="00752C97">
      <w:pPr>
        <w:pStyle w:val="Default"/>
        <w:rPr>
          <w:lang w:val="es-AR"/>
        </w:rPr>
      </w:pPr>
      <w:r w:rsidRPr="00840EBE">
        <w:rPr>
          <w:lang w:val="es-US"/>
        </w:rPr>
        <w:t xml:space="preserve">El pago por participar en este </w:t>
      </w:r>
      <w:r w:rsidRPr="00BA38B9">
        <w:rPr>
          <w:color w:val="365F91" w:themeColor="accent1" w:themeShade="BF"/>
          <w:lang w:val="es-AR"/>
        </w:rPr>
        <w:t>[insert as applicable:</w:t>
      </w:r>
      <w:r w:rsidR="0053210C" w:rsidRPr="00BA38B9">
        <w:rPr>
          <w:color w:val="365F91" w:themeColor="accent1" w:themeShade="BF"/>
          <w:lang w:val="es-AR"/>
        </w:rPr>
        <w:t xml:space="preserve"> </w:t>
      </w:r>
      <w:r w:rsidRPr="00BA38B9">
        <w:rPr>
          <w:color w:val="365F91" w:themeColor="accent1" w:themeShade="BF"/>
          <w:lang w:val="es-AR"/>
        </w:rPr>
        <w:t xml:space="preserve">study, program, etc.] </w:t>
      </w:r>
      <w:r w:rsidRPr="00840EBE">
        <w:rPr>
          <w:lang w:val="es-US"/>
        </w:rPr>
        <w:t xml:space="preserve">se hará mediante ClinCard, una tarjeta Visa prepago que funciona como una tarjeta de débito. </w:t>
      </w:r>
      <w:r w:rsidRPr="00840EBE">
        <w:t xml:space="preserve">Le daremos una tarjeta que servirá para pagarle. </w:t>
      </w:r>
      <w:r w:rsidRPr="00BA38B9">
        <w:rPr>
          <w:color w:val="365F91" w:themeColor="accent1" w:themeShade="BF"/>
        </w:rPr>
        <w:t>[insert as applicable:</w:t>
      </w:r>
      <w:r w:rsidR="0053210C" w:rsidRPr="00BA38B9">
        <w:rPr>
          <w:color w:val="365F91" w:themeColor="accent1" w:themeShade="BF"/>
        </w:rPr>
        <w:t xml:space="preserve"> </w:t>
      </w:r>
      <w:r w:rsidRPr="00BA38B9">
        <w:rPr>
          <w:color w:val="365F91" w:themeColor="accent1" w:themeShade="BF"/>
        </w:rPr>
        <w:t>at each visit/in accordance with the schedule listed in the main study consent for the duration of the study.]</w:t>
      </w:r>
      <w:r w:rsidR="0053210C" w:rsidRPr="00BA38B9">
        <w:rPr>
          <w:color w:val="365F91" w:themeColor="accent1" w:themeShade="BF"/>
        </w:rPr>
        <w:t xml:space="preserve"> </w:t>
      </w:r>
      <w:r w:rsidRPr="00840EBE">
        <w:rPr>
          <w:lang w:val="es-US"/>
        </w:rPr>
        <w:t xml:space="preserve">Su ClinCard vendrá con una hoja de información sobre cómo usar la tarjeta y a quién llamar si tiene alguna pregunta. Puede usar la tarjeta en línea o en tiendas que acepten Visa. Consulte la </w:t>
      </w:r>
      <w:hyperlink r:id="rId8" w:history="1">
        <w:r w:rsidRPr="00840EBE">
          <w:rPr>
            <w:rStyle w:val="Hyperlink"/>
            <w:lang w:val="es-US"/>
          </w:rPr>
          <w:t>Hoja de preguntas frecuentes</w:t>
        </w:r>
      </w:hyperlink>
      <w:r w:rsidRPr="00840EBE">
        <w:rPr>
          <w:lang w:val="es-US"/>
        </w:rPr>
        <w:t xml:space="preserve"> para titulares de la tarjeta ClinCard o la página de información sobre ClinCard de Rutgers: </w:t>
      </w:r>
      <w:hyperlink r:id="rId9" w:tgtFrame="_blank" w:history="1">
        <w:r w:rsidRPr="00840EBE">
          <w:rPr>
            <w:rStyle w:val="Hyperlink"/>
            <w:rFonts w:ascii="Calibri" w:hAnsi="Calibri" w:cs="Calibri"/>
            <w:color w:val="0563C1"/>
            <w:sz w:val="22"/>
            <w:szCs w:val="22"/>
            <w:bdr w:val="none" w:sz="0" w:space="0" w:color="auto" w:frame="1"/>
            <w:shd w:val="clear" w:color="auto" w:fill="FFFFFF"/>
            <w:lang w:val="es-US"/>
          </w:rPr>
          <w:t>https://sites.rutgers.edu/</w:t>
        </w:r>
        <w:r w:rsidRPr="00840EBE">
          <w:rPr>
            <w:rStyle w:val="markzoq3rahbt"/>
            <w:rFonts w:ascii="Calibri" w:hAnsi="Calibri" w:cs="Calibri"/>
            <w:color w:val="0563C1"/>
            <w:sz w:val="22"/>
            <w:szCs w:val="22"/>
            <w:u w:val="single"/>
            <w:bdr w:val="none" w:sz="0" w:space="0" w:color="auto" w:frame="1"/>
            <w:shd w:val="clear" w:color="auto" w:fill="FFFFFF"/>
            <w:lang w:val="es-US"/>
          </w:rPr>
          <w:t>clincard</w:t>
        </w:r>
        <w:r w:rsidRPr="00840EBE">
          <w:rPr>
            <w:rStyle w:val="Hyperlink"/>
            <w:rFonts w:ascii="Calibri" w:hAnsi="Calibri" w:cs="Calibri"/>
            <w:color w:val="0563C1"/>
            <w:sz w:val="22"/>
            <w:szCs w:val="22"/>
            <w:bdr w:val="none" w:sz="0" w:space="0" w:color="auto" w:frame="1"/>
            <w:shd w:val="clear" w:color="auto" w:fill="FFFFFF"/>
            <w:lang w:val="es-US"/>
          </w:rPr>
          <w:t>-users/</w:t>
        </w:r>
      </w:hyperlink>
      <w:r w:rsidRPr="00840EBE">
        <w:rPr>
          <w:rStyle w:val="Hyperlink"/>
          <w:rFonts w:ascii="Calibri" w:hAnsi="Calibri" w:cs="Calibri"/>
          <w:color w:val="0563C1"/>
          <w:sz w:val="22"/>
          <w:szCs w:val="22"/>
          <w:bdr w:val="none" w:sz="0" w:space="0" w:color="auto" w:frame="1"/>
          <w:shd w:val="clear" w:color="auto" w:fill="FFFFFF"/>
          <w:lang w:val="es-US"/>
        </w:rPr>
        <w:t xml:space="preserve"> </w:t>
      </w:r>
      <w:r w:rsidRPr="00840EBE">
        <w:rPr>
          <w:lang w:val="es-US"/>
        </w:rPr>
        <w:t>para ver detalles importantes sobre cómo usar la tarjeta, las tarifas que pueden aplicarse y qué hacer si pierde o le roban la tarjeta.</w:t>
      </w:r>
      <w:r w:rsidR="0053210C" w:rsidRPr="00840EBE">
        <w:rPr>
          <w:lang w:val="es-US"/>
        </w:rPr>
        <w:t xml:space="preserve"> </w:t>
      </w:r>
    </w:p>
    <w:p w14:paraId="4AE0C132" w14:textId="77777777" w:rsidR="00752C97" w:rsidRPr="00840EBE" w:rsidRDefault="00752C97" w:rsidP="00752C97">
      <w:pPr>
        <w:pStyle w:val="Default"/>
        <w:rPr>
          <w:lang w:val="es-AR"/>
        </w:rPr>
      </w:pPr>
    </w:p>
    <w:p w14:paraId="2B607AA0" w14:textId="77777777" w:rsidR="00752C97" w:rsidRPr="00840EBE" w:rsidRDefault="00752C97" w:rsidP="00752C97">
      <w:pPr>
        <w:pStyle w:val="Default"/>
        <w:rPr>
          <w:lang w:val="es-AR"/>
        </w:rPr>
      </w:pPr>
      <w:r w:rsidRPr="00840EBE">
        <w:rPr>
          <w:lang w:val="es-US"/>
        </w:rPr>
        <w:t xml:space="preserve">Una empresa externa llamada Greenphire administra ClinCard. Greenphire recibirá su nombre, dirección y fecha de nacimiento. Esta información solo se usará como parte del sistema de pago y no se cederá ni venderá a ninguna otra empresa. Greenphire no recibirá ninguna información sobre su estado de salud ni sobre el estudio en el que participa. </w:t>
      </w:r>
    </w:p>
    <w:p w14:paraId="2F4D0F56" w14:textId="77777777" w:rsidR="00752C97" w:rsidRPr="00840EBE" w:rsidRDefault="00752C97" w:rsidP="00752C97">
      <w:pPr>
        <w:pStyle w:val="Default"/>
        <w:rPr>
          <w:lang w:val="es-AR"/>
        </w:rPr>
      </w:pPr>
    </w:p>
    <w:p w14:paraId="02E65431" w14:textId="594EA11B" w:rsidR="00752C97" w:rsidRPr="00840EBE" w:rsidRDefault="00752C97" w:rsidP="00752C97">
      <w:pPr>
        <w:pStyle w:val="Default"/>
        <w:rPr>
          <w:i/>
          <w:iCs/>
        </w:rPr>
      </w:pPr>
      <w:r w:rsidRPr="00840EBE">
        <w:rPr>
          <w:i/>
          <w:iCs/>
          <w:color w:val="0070C0"/>
        </w:rPr>
        <w:t>If this study or program has any single payment which will exceed $100.00 OR the total taxable payments could add up to more than $300.00 in a calendar year, ALSO insert this:</w:t>
      </w:r>
    </w:p>
    <w:p w14:paraId="59389D10" w14:textId="1D97AF27" w:rsidR="00752C97" w:rsidRPr="00840EBE" w:rsidRDefault="00752C97" w:rsidP="00752C97">
      <w:pPr>
        <w:pStyle w:val="Default"/>
        <w:rPr>
          <w:lang w:val="es-AR"/>
        </w:rPr>
      </w:pPr>
      <w:r w:rsidRPr="00840EBE">
        <w:rPr>
          <w:lang w:val="es-US"/>
        </w:rPr>
        <w:t>Es importante que sepa que los pagos por participar en investigaciones se consideran ingresos imponibles.</w:t>
      </w:r>
      <w:r w:rsidR="0053210C" w:rsidRPr="00840EBE">
        <w:rPr>
          <w:lang w:val="es-US"/>
        </w:rPr>
        <w:t xml:space="preserve"> </w:t>
      </w:r>
      <w:r w:rsidRPr="00840EBE">
        <w:rPr>
          <w:lang w:val="es-US"/>
        </w:rPr>
        <w:t>De acuerdo con la Política fiscal de Rutgers, se solicita a los equipos de estudio que recopilen su número de seguro social (social security number, SSN) o número de identificación fiscal (tax identification number, TIN) si algún pago individual supera los $100.00 o si existe la posibilidad de que gane más de $300 en cualquier estudio determinado en un año calendario, que es el caso de este estudio.</w:t>
      </w:r>
      <w:r w:rsidR="0053210C" w:rsidRPr="00840EBE">
        <w:rPr>
          <w:lang w:val="es-US"/>
        </w:rPr>
        <w:t xml:space="preserve"> </w:t>
      </w:r>
      <w:r w:rsidRPr="00840EBE">
        <w:rPr>
          <w:lang w:val="es-US"/>
        </w:rPr>
        <w:t>Su SSN o TIN se ingresará en el sistema ClinCard, donde se mantendrá de forma segura y será accesible solo para las personas en Rutgers que tengan una necesidad absoluta de verlo.</w:t>
      </w:r>
    </w:p>
    <w:p w14:paraId="6BEE50AB" w14:textId="77777777" w:rsidR="00752C97" w:rsidRPr="00840EBE" w:rsidRDefault="00752C97" w:rsidP="00752C97">
      <w:pPr>
        <w:pStyle w:val="Default"/>
        <w:rPr>
          <w:lang w:val="es-AR"/>
        </w:rPr>
      </w:pPr>
    </w:p>
    <w:p w14:paraId="3099A982" w14:textId="7E4D6964" w:rsidR="00752C97" w:rsidRPr="00840EBE" w:rsidRDefault="00752C97" w:rsidP="00752C97">
      <w:pPr>
        <w:pStyle w:val="Default"/>
        <w:rPr>
          <w:lang w:val="es-AR"/>
        </w:rPr>
      </w:pPr>
      <w:r w:rsidRPr="00840EBE">
        <w:rPr>
          <w:lang w:val="es-US"/>
        </w:rPr>
        <w:t xml:space="preserve">Si gana $600 o más en pagos a través de ClinCard en Rutgers durante cualquier año calendario, y si ha proporcionado su SSN o TIN, la Oficina de Impuestos de Rutgers le emitirá un formulario </w:t>
      </w:r>
      <w:r w:rsidRPr="00840EBE">
        <w:rPr>
          <w:lang w:val="es-US"/>
        </w:rPr>
        <w:lastRenderedPageBreak/>
        <w:t>IRS</w:t>
      </w:r>
      <w:r w:rsidR="0053210C" w:rsidRPr="00840EBE">
        <w:rPr>
          <w:lang w:val="es-US"/>
        </w:rPr>
        <w:noBreakHyphen/>
      </w:r>
      <w:r w:rsidRPr="00840EBE">
        <w:rPr>
          <w:lang w:val="es-US"/>
        </w:rPr>
        <w:t>1099 (o un formulario 1042-S si es un extranjero no residente), y deberá declararlo como ingreso en sus impuestos.</w:t>
      </w:r>
      <w:r w:rsidR="0053210C" w:rsidRPr="00840EBE">
        <w:rPr>
          <w:lang w:val="es-US"/>
        </w:rPr>
        <w:t xml:space="preserve"> </w:t>
      </w:r>
    </w:p>
    <w:p w14:paraId="12089D99" w14:textId="77777777" w:rsidR="00752C97" w:rsidRPr="00840EBE" w:rsidRDefault="00752C97" w:rsidP="00752C97">
      <w:pPr>
        <w:pStyle w:val="Default"/>
        <w:rPr>
          <w:lang w:val="es-AR"/>
        </w:rPr>
      </w:pPr>
    </w:p>
    <w:p w14:paraId="6F92A0FD" w14:textId="41962BE2" w:rsidR="00752C97" w:rsidRPr="00840EBE" w:rsidRDefault="00752C97" w:rsidP="00752C97">
      <w:pPr>
        <w:pStyle w:val="Default"/>
        <w:rPr>
          <w:lang w:val="es-AR"/>
        </w:rPr>
      </w:pPr>
      <w:r w:rsidRPr="00840EBE">
        <w:rPr>
          <w:lang w:val="es-US"/>
        </w:rPr>
        <w:t xml:space="preserve">Si </w:t>
      </w:r>
      <w:r w:rsidRPr="00840EBE">
        <w:rPr>
          <w:u w:val="single"/>
          <w:lang w:val="es-US"/>
        </w:rPr>
        <w:t>no</w:t>
      </w:r>
      <w:r w:rsidRPr="00840EBE">
        <w:rPr>
          <w:lang w:val="es-US"/>
        </w:rPr>
        <w:t xml:space="preserve"> proporciona un SSN o TIN, la Política fiscal de Rutgers requiere que, una vez que haya ganado más de $300 en pagos de un estudio en un año calendario, el 24 % del próximo pago (o parte de cualquier pago que supere los $300) y el resto de los pagos que reciba durante el año se retengan del pago.</w:t>
      </w:r>
      <w:r w:rsidR="0053210C" w:rsidRPr="00840EBE">
        <w:rPr>
          <w:lang w:val="es-US"/>
        </w:rPr>
        <w:t xml:space="preserve"> </w:t>
      </w:r>
      <w:r w:rsidRPr="00840EBE">
        <w:rPr>
          <w:lang w:val="es-US"/>
        </w:rPr>
        <w:t>Por ejemplo, si ya ha ganado $300 en pagos en este estudio en un año, y el pago de la próxima visita de estudio sería de $100, recibirá $76 en la ClinCard en lugar de los $100 completos. La Oficina de Impuestos de Rutgers enviará esos $24 al Servicio de Impuestos Internos (Internal Revenue Service, IRS) de los Estados Unidos para cumplir con la ley tributaria del país.</w:t>
      </w:r>
      <w:r w:rsidR="0053210C" w:rsidRPr="00840EBE">
        <w:rPr>
          <w:lang w:val="es-US"/>
        </w:rPr>
        <w:t xml:space="preserve"> </w:t>
      </w:r>
      <w:r w:rsidRPr="00840EBE">
        <w:rPr>
          <w:lang w:val="es-US"/>
        </w:rPr>
        <w:t>Tenga en cuenta que el pago de Rutgers al IRS no lo identificará de ninguna manera, por lo tanto, no podrá recibir un reembolso o crédito contra esa retención para ningún otro impuesto.</w:t>
      </w:r>
    </w:p>
    <w:p w14:paraId="673702C4" w14:textId="77777777" w:rsidR="00752C97" w:rsidRPr="00840EBE" w:rsidRDefault="00752C97" w:rsidP="00752C97">
      <w:pPr>
        <w:pStyle w:val="Default"/>
        <w:rPr>
          <w:lang w:val="es-AR"/>
        </w:rPr>
      </w:pPr>
    </w:p>
    <w:p w14:paraId="447218F5" w14:textId="109E5DE5" w:rsidR="00752C97" w:rsidRPr="00840EBE" w:rsidRDefault="00752C97" w:rsidP="00752C97">
      <w:pPr>
        <w:pStyle w:val="Default"/>
      </w:pPr>
      <w:r w:rsidRPr="00840EBE">
        <w:rPr>
          <w:lang w:val="es-US"/>
        </w:rPr>
        <w:t>Tenga en cuenta también que si, durante la participación en el estudio, la situación cambia y puede proporcionar un SSN o TIN, se le solicitará que lo informe al equipo del estudio en la próxima visita de estudio.</w:t>
      </w:r>
      <w:r w:rsidR="0053210C" w:rsidRPr="00840EBE">
        <w:rPr>
          <w:lang w:val="es-US"/>
        </w:rPr>
        <w:t xml:space="preserve"> </w:t>
      </w:r>
      <w:r w:rsidRPr="00840EBE">
        <w:rPr>
          <w:lang w:val="es-US"/>
        </w:rPr>
        <w:t>Si proporciona un SSN o TIN válido, los fondos no se retendrán automáticamente a partir de ese momento.</w:t>
      </w:r>
      <w:r w:rsidR="0053210C" w:rsidRPr="00840EBE">
        <w:rPr>
          <w:lang w:val="es-US"/>
        </w:rPr>
        <w:t xml:space="preserve"> </w:t>
      </w:r>
      <w:r w:rsidRPr="00840EBE">
        <w:rPr>
          <w:lang w:val="es-US"/>
        </w:rPr>
        <w:t xml:space="preserve">Si luego gana $600 o más en el año calendario, se le emitirá un Formulario 1099 del IRS. </w:t>
      </w:r>
      <w:r w:rsidRPr="00840EBE">
        <w:t>Declarará esto como ingreso en la declaración de impuestos.</w:t>
      </w:r>
      <w:r w:rsidR="0053210C" w:rsidRPr="00840EBE">
        <w:t xml:space="preserve">  </w:t>
      </w:r>
      <w:r w:rsidRPr="00840EBE">
        <w:t xml:space="preserve"> </w:t>
      </w:r>
    </w:p>
    <w:p w14:paraId="68343D3A" w14:textId="77777777" w:rsidR="00752C97" w:rsidRPr="00840EBE" w:rsidRDefault="00752C97" w:rsidP="00752C97">
      <w:pPr>
        <w:pStyle w:val="Default"/>
      </w:pPr>
    </w:p>
    <w:p w14:paraId="371DCC30" w14:textId="77777777" w:rsidR="00752C97" w:rsidRPr="00840EBE" w:rsidRDefault="00752C97" w:rsidP="00752C97">
      <w:pPr>
        <w:pStyle w:val="Default"/>
      </w:pPr>
      <w:r w:rsidRPr="00840EBE">
        <w:t xml:space="preserve"> </w:t>
      </w:r>
    </w:p>
    <w:p w14:paraId="0D2F196B" w14:textId="77777777" w:rsidR="00752C97" w:rsidRPr="00840EBE" w:rsidRDefault="00752C97" w:rsidP="00752C97">
      <w:pPr>
        <w:pStyle w:val="Default"/>
        <w:rPr>
          <w:i/>
          <w:iCs/>
          <w:color w:val="0070C0"/>
        </w:rPr>
      </w:pPr>
      <w:r w:rsidRPr="00840EBE">
        <w:rPr>
          <w:i/>
          <w:iCs/>
          <w:color w:val="0070C0"/>
        </w:rPr>
        <w:t>If ClinCard will be used to directly reimburse expenses, such as travel, out-of-pocket medication costs, etc., ALSO insert this as applicable:</w:t>
      </w:r>
    </w:p>
    <w:p w14:paraId="62EED863" w14:textId="77777777" w:rsidR="00752C97" w:rsidRPr="00840EBE" w:rsidRDefault="00752C97" w:rsidP="00752C97">
      <w:pPr>
        <w:pStyle w:val="Default"/>
      </w:pPr>
    </w:p>
    <w:p w14:paraId="7FF048D8" w14:textId="4FA20FA4" w:rsidR="00752C97" w:rsidRPr="00840EBE" w:rsidRDefault="00752C97" w:rsidP="00752C97">
      <w:pPr>
        <w:pStyle w:val="Default"/>
        <w:rPr>
          <w:lang w:val="es-AR"/>
        </w:rPr>
      </w:pPr>
      <w:r w:rsidRPr="00840EBE">
        <w:rPr>
          <w:lang w:val="es-US"/>
        </w:rPr>
        <w:t xml:space="preserve">Puede solicitar el reembolso de los gastos relacionados con la participación en el estudio. Estos incluyen estacionamiento, peajes, taxis o viajes compartidos, kilometraje, pasajes de autobús, tren o avión, hotel o costos de medicamentos de bolsillo </w:t>
      </w:r>
      <w:r w:rsidRPr="00840EBE">
        <w:rPr>
          <w:color w:val="0070C0"/>
          <w:lang w:val="es-AR"/>
        </w:rPr>
        <w:t>[edit the list of expense types which are reimbursable as per the study budget]</w:t>
      </w:r>
      <w:r w:rsidRPr="00840EBE">
        <w:rPr>
          <w:i/>
          <w:iCs/>
          <w:color w:val="0070C0"/>
          <w:lang w:val="es-AR"/>
        </w:rPr>
        <w:t xml:space="preserve"> </w:t>
      </w:r>
      <w:r w:rsidRPr="00840EBE">
        <w:rPr>
          <w:lang w:val="es-US"/>
        </w:rPr>
        <w:t>usando ClinCard.</w:t>
      </w:r>
      <w:r w:rsidR="0053210C" w:rsidRPr="00840EBE">
        <w:rPr>
          <w:lang w:val="es-US"/>
        </w:rPr>
        <w:t xml:space="preserve"> </w:t>
      </w:r>
      <w:r w:rsidRPr="00840EBE">
        <w:rPr>
          <w:lang w:val="es-US"/>
        </w:rPr>
        <w:t>Siempre que proporcione un recibo de estos gastos al equipo de estudio, los reembolsos no constituyen ingresos imponibles.</w:t>
      </w:r>
      <w:r w:rsidR="0053210C" w:rsidRPr="00840EBE">
        <w:rPr>
          <w:lang w:val="es-US"/>
        </w:rPr>
        <w:t xml:space="preserve"> </w:t>
      </w:r>
      <w:r w:rsidRPr="00840EBE">
        <w:rPr>
          <w:lang w:val="es-US"/>
        </w:rPr>
        <w:t>Nota: NO se requiere un recibo para recibir un reembolso por el kilometraje, pero deberá proporcionar información específica al equipo del estudio sobre la distancia que viajó en vehículo para llegar y regresar del lugar del estudio.</w:t>
      </w:r>
      <w:r w:rsidR="0053210C" w:rsidRPr="00840EBE">
        <w:rPr>
          <w:lang w:val="es-US"/>
        </w:rPr>
        <w:t xml:space="preserve"> </w:t>
      </w:r>
    </w:p>
    <w:p w14:paraId="4027827A" w14:textId="77777777" w:rsidR="00752C97" w:rsidRPr="00840EBE" w:rsidRDefault="00752C97" w:rsidP="00752C97">
      <w:pPr>
        <w:pStyle w:val="Default"/>
        <w:rPr>
          <w:lang w:val="es-AR"/>
        </w:rPr>
      </w:pPr>
    </w:p>
    <w:p w14:paraId="46C54D79" w14:textId="77777777" w:rsidR="00752C97" w:rsidRPr="00BA38B9" w:rsidRDefault="00752C97" w:rsidP="00752C97">
      <w:pPr>
        <w:pStyle w:val="Default"/>
        <w:rPr>
          <w:i/>
          <w:iCs/>
          <w:color w:val="365F91" w:themeColor="accent1" w:themeShade="BF"/>
        </w:rPr>
      </w:pPr>
      <w:r w:rsidRPr="00BA38B9">
        <w:rPr>
          <w:i/>
          <w:iCs/>
          <w:color w:val="365F91" w:themeColor="accent1" w:themeShade="BF"/>
        </w:rPr>
        <w:t>Insert the following information if the study budget allows rideshares for participants through the Lyft integration with ClinCard:</w:t>
      </w:r>
    </w:p>
    <w:p w14:paraId="1A39FBEB" w14:textId="77777777" w:rsidR="00752C97" w:rsidRPr="00840EBE" w:rsidRDefault="00752C97" w:rsidP="00752C97">
      <w:pPr>
        <w:pStyle w:val="Default"/>
      </w:pPr>
    </w:p>
    <w:p w14:paraId="3D821B7F" w14:textId="77777777" w:rsidR="00752C97" w:rsidRPr="00840EBE" w:rsidRDefault="00752C97" w:rsidP="00752C97">
      <w:pPr>
        <w:rPr>
          <w:lang w:val="es-AR"/>
        </w:rPr>
      </w:pPr>
      <w:r w:rsidRPr="00840EBE">
        <w:rPr>
          <w:b/>
          <w:bCs/>
          <w:lang w:val="es-US"/>
        </w:rPr>
        <w:t>Transporte con el</w:t>
      </w:r>
      <w:r w:rsidRPr="00840EBE">
        <w:rPr>
          <w:lang w:val="es-US"/>
        </w:rPr>
        <w:t xml:space="preserve"> </w:t>
      </w:r>
      <w:r w:rsidRPr="00840EBE">
        <w:rPr>
          <w:b/>
          <w:bCs/>
          <w:lang w:val="es-US"/>
        </w:rPr>
        <w:t>servicio de viajes compartidos Lyft para actividades de investigación:</w:t>
      </w:r>
    </w:p>
    <w:p w14:paraId="4365A8A9" w14:textId="15431722" w:rsidR="00752C97" w:rsidRPr="00840EBE" w:rsidRDefault="00752C97" w:rsidP="00752C97">
      <w:pPr>
        <w:rPr>
          <w:rFonts w:asciiTheme="minorHAnsi" w:hAnsiTheme="minorHAnsi" w:cstheme="minorBidi"/>
          <w:lang w:val="es-AR"/>
        </w:rPr>
      </w:pPr>
      <w:r w:rsidRPr="00840EBE">
        <w:rPr>
          <w:lang w:val="es-US"/>
        </w:rPr>
        <w:t>Es posible que el equipo del estudio pueda organizar viajes para usted desde y hacia el lugar de estudio con el servicio de viajes compartidos conocido como Lyft.</w:t>
      </w:r>
      <w:r w:rsidR="0053210C" w:rsidRPr="00840EBE">
        <w:rPr>
          <w:lang w:val="es-US"/>
        </w:rPr>
        <w:t xml:space="preserve"> </w:t>
      </w:r>
      <w:r w:rsidRPr="00840EBE">
        <w:rPr>
          <w:lang w:val="es-US"/>
        </w:rPr>
        <w:t>No deberá usar dinero en efectivo ni tarjeta de crédito: la tarifa del viaje se pagará directamente a través del estudio.</w:t>
      </w:r>
      <w:r w:rsidR="0053210C" w:rsidRPr="00840EBE">
        <w:rPr>
          <w:lang w:val="es-US"/>
        </w:rPr>
        <w:t xml:space="preserve"> </w:t>
      </w:r>
      <w:r w:rsidRPr="00840EBE">
        <w:rPr>
          <w:lang w:val="es-US"/>
        </w:rPr>
        <w:t>El equipo de estudio le informará si este servicio está disponible para su estudio.</w:t>
      </w:r>
      <w:r w:rsidR="0053210C" w:rsidRPr="00840EBE">
        <w:rPr>
          <w:lang w:val="es-US"/>
        </w:rPr>
        <w:t xml:space="preserve"> </w:t>
      </w:r>
      <w:r w:rsidRPr="00840EBE">
        <w:rPr>
          <w:lang w:val="es-US"/>
        </w:rPr>
        <w:t>Sin embargo, es importante que sepa, si utiliza este servicio de transporte compartido, que Rutgers, State University of New Jersey, no es responsable en caso de accidente u otro evento que resulte en daños a la propiedad, lesiones o muerte.</w:t>
      </w:r>
      <w:r w:rsidR="0053210C" w:rsidRPr="00840EBE">
        <w:rPr>
          <w:lang w:val="es-US"/>
        </w:rPr>
        <w:t xml:space="preserve"> </w:t>
      </w:r>
    </w:p>
    <w:p w14:paraId="2E0426D9" w14:textId="77777777" w:rsidR="00752C97" w:rsidRPr="00840EBE" w:rsidRDefault="00752C97" w:rsidP="00752C97">
      <w:pPr>
        <w:pStyle w:val="Default"/>
        <w:rPr>
          <w:lang w:val="es-AR"/>
        </w:rPr>
      </w:pPr>
    </w:p>
    <w:p w14:paraId="7053294C" w14:textId="77777777" w:rsidR="00752C97" w:rsidRPr="00840EBE" w:rsidRDefault="00752C97" w:rsidP="00752C97">
      <w:pPr>
        <w:pStyle w:val="Default"/>
        <w:rPr>
          <w:lang w:val="es-AR"/>
        </w:rPr>
      </w:pPr>
    </w:p>
    <w:p w14:paraId="416439FA" w14:textId="77777777" w:rsidR="00752C97" w:rsidRPr="00840EBE" w:rsidRDefault="00752C97" w:rsidP="00752C97">
      <w:pPr>
        <w:pStyle w:val="Default"/>
        <w:rPr>
          <w:color w:val="auto"/>
          <w:sz w:val="23"/>
          <w:szCs w:val="23"/>
          <w:lang w:val="es-AR"/>
        </w:rPr>
      </w:pPr>
      <w:r w:rsidRPr="00840EBE">
        <w:rPr>
          <w:color w:val="auto"/>
          <w:sz w:val="23"/>
          <w:szCs w:val="23"/>
          <w:lang w:val="es-US"/>
        </w:rPr>
        <w:lastRenderedPageBreak/>
        <w:t xml:space="preserve">Si desea participar en el programa de reembolso de la tarjeta ClinCard, firme este formulario de consentimiento en los espacios que se proporcionan a continuación. Tómese todo el tiempo que desee para decidir. Pregúntele al coordinador del estudio cualquier duda que pueda tener. </w:t>
      </w:r>
    </w:p>
    <w:p w14:paraId="3D10FEEB" w14:textId="77777777" w:rsidR="00752C97" w:rsidRPr="00840EBE" w:rsidRDefault="00752C97" w:rsidP="00752C97">
      <w:pPr>
        <w:pStyle w:val="Default"/>
        <w:rPr>
          <w:lang w:val="es-AR"/>
        </w:rPr>
      </w:pPr>
    </w:p>
    <w:p w14:paraId="1AB58968" w14:textId="77777777" w:rsidR="00752C97" w:rsidRPr="00840EBE" w:rsidRDefault="00752C97" w:rsidP="00752C97">
      <w:pPr>
        <w:pStyle w:val="Default"/>
        <w:rPr>
          <w:color w:val="auto"/>
          <w:sz w:val="23"/>
          <w:szCs w:val="23"/>
          <w:lang w:val="es-AR"/>
        </w:rPr>
      </w:pPr>
      <w:r w:rsidRPr="00840EBE">
        <w:rPr>
          <w:b/>
          <w:bCs/>
          <w:color w:val="auto"/>
          <w:sz w:val="23"/>
          <w:szCs w:val="23"/>
          <w:lang w:val="es-US"/>
        </w:rPr>
        <w:t xml:space="preserve">CONSENTIMIENTO PARA PARTICIPAR EN EL SERVICIO DE REEMBOLSO DE LA TARJETA CLINCARD </w:t>
      </w:r>
    </w:p>
    <w:p w14:paraId="41652DA7" w14:textId="790E31EF" w:rsidR="00752C97" w:rsidRPr="00840EBE" w:rsidRDefault="00752C97" w:rsidP="00752C97">
      <w:pPr>
        <w:pStyle w:val="Default"/>
        <w:rPr>
          <w:color w:val="auto"/>
          <w:sz w:val="23"/>
          <w:szCs w:val="23"/>
          <w:lang w:val="es-AR"/>
        </w:rPr>
      </w:pPr>
      <w:r w:rsidRPr="00840EBE">
        <w:rPr>
          <w:color w:val="auto"/>
          <w:sz w:val="23"/>
          <w:szCs w:val="23"/>
          <w:lang w:val="es-US"/>
        </w:rPr>
        <w:t>Si desea participar en el programa de reembolso de la tarjeta ClinCard, firme este formulario de consentimiento en los espacios que se proporcionan a continuación.</w:t>
      </w:r>
      <w:r w:rsidR="0053210C" w:rsidRPr="00840EBE">
        <w:rPr>
          <w:color w:val="auto"/>
          <w:sz w:val="23"/>
          <w:szCs w:val="23"/>
          <w:lang w:val="es-US"/>
        </w:rPr>
        <w:t xml:space="preserve"> </w:t>
      </w:r>
    </w:p>
    <w:p w14:paraId="61953576" w14:textId="77777777" w:rsidR="00752C97" w:rsidRPr="00840EBE" w:rsidRDefault="00752C97" w:rsidP="00752C97">
      <w:pPr>
        <w:pStyle w:val="Default"/>
        <w:rPr>
          <w:color w:val="auto"/>
          <w:sz w:val="23"/>
          <w:szCs w:val="23"/>
          <w:lang w:val="es-AR"/>
        </w:rPr>
      </w:pPr>
    </w:p>
    <w:p w14:paraId="3430C8E2" w14:textId="77777777" w:rsidR="00752C97" w:rsidRPr="00840EBE" w:rsidRDefault="00752C97" w:rsidP="00752C97">
      <w:pPr>
        <w:pStyle w:val="Default"/>
        <w:rPr>
          <w:color w:val="auto"/>
          <w:sz w:val="23"/>
          <w:szCs w:val="23"/>
          <w:lang w:val="es-AR"/>
        </w:rPr>
      </w:pPr>
      <w:r w:rsidRPr="00840EBE">
        <w:rPr>
          <w:b/>
          <w:bCs/>
          <w:color w:val="auto"/>
          <w:sz w:val="23"/>
          <w:szCs w:val="23"/>
          <w:lang w:val="es-US"/>
        </w:rPr>
        <w:t xml:space="preserve">Al firmar abajo, acepto que: </w:t>
      </w:r>
    </w:p>
    <w:p w14:paraId="4E9757D9" w14:textId="77777777" w:rsidR="00752C97" w:rsidRPr="00840EBE" w:rsidRDefault="00752C97" w:rsidP="00752C97">
      <w:pPr>
        <w:pStyle w:val="Default"/>
        <w:numPr>
          <w:ilvl w:val="0"/>
          <w:numId w:val="3"/>
        </w:numPr>
        <w:spacing w:after="44"/>
        <w:rPr>
          <w:color w:val="auto"/>
          <w:sz w:val="23"/>
          <w:szCs w:val="23"/>
          <w:lang w:val="es-AR"/>
        </w:rPr>
      </w:pPr>
      <w:r w:rsidRPr="00840EBE">
        <w:rPr>
          <w:color w:val="auto"/>
          <w:sz w:val="23"/>
          <w:szCs w:val="23"/>
          <w:lang w:val="es-US"/>
        </w:rPr>
        <w:t xml:space="preserve">Doy permiso para usar y compartir la información sobre mí como se describe en este formulario. </w:t>
      </w:r>
    </w:p>
    <w:p w14:paraId="1F120031" w14:textId="77777777" w:rsidR="00752C97" w:rsidRPr="00840EBE" w:rsidRDefault="00752C97" w:rsidP="00752C97">
      <w:pPr>
        <w:pStyle w:val="Default"/>
        <w:numPr>
          <w:ilvl w:val="0"/>
          <w:numId w:val="3"/>
        </w:numPr>
        <w:spacing w:after="44"/>
        <w:rPr>
          <w:color w:val="auto"/>
          <w:sz w:val="23"/>
          <w:szCs w:val="23"/>
          <w:lang w:val="es-AR"/>
        </w:rPr>
      </w:pPr>
      <w:r w:rsidRPr="00840EBE">
        <w:rPr>
          <w:color w:val="auto"/>
          <w:sz w:val="23"/>
          <w:szCs w:val="23"/>
          <w:lang w:val="es-US"/>
        </w:rPr>
        <w:t xml:space="preserve">Me gustaría participar en el programa de ClinCard y he leído las divulgaciones y descripciones anteriores. </w:t>
      </w:r>
    </w:p>
    <w:p w14:paraId="109E21E8" w14:textId="77777777" w:rsidR="00752C97" w:rsidRPr="00840EBE" w:rsidRDefault="00752C97" w:rsidP="00752C97">
      <w:pPr>
        <w:pStyle w:val="Default"/>
        <w:numPr>
          <w:ilvl w:val="0"/>
          <w:numId w:val="3"/>
        </w:numPr>
        <w:spacing w:after="44"/>
        <w:rPr>
          <w:rFonts w:ascii="Arial" w:hAnsi="Arial" w:cs="Arial"/>
          <w:sz w:val="20"/>
          <w:szCs w:val="20"/>
          <w:lang w:val="es-AR"/>
        </w:rPr>
      </w:pPr>
      <w:r w:rsidRPr="00840EBE">
        <w:rPr>
          <w:color w:val="auto"/>
          <w:sz w:val="23"/>
          <w:szCs w:val="23"/>
          <w:lang w:val="es-US"/>
        </w:rPr>
        <w:t xml:space="preserve">Durante el estudio, puedo cambiar de opinión y puedo optar por no utilizar el programa de ClinCard para el estudio, informándole al coordinador del estudio. No seré penalizado ni perderé ningún beneficio que me corresponde. </w:t>
      </w:r>
      <w:r w:rsidRPr="00840EBE">
        <w:rPr>
          <w:lang w:val="es-US"/>
        </w:rPr>
        <w:tab/>
      </w:r>
      <w:r w:rsidRPr="00840EBE">
        <w:rPr>
          <w:lang w:val="es-US"/>
        </w:rPr>
        <w:tab/>
      </w:r>
      <w:r w:rsidRPr="00840EBE">
        <w:rPr>
          <w:lang w:val="es-US"/>
        </w:rPr>
        <w:tab/>
      </w:r>
      <w:r w:rsidRPr="00840EBE">
        <w:rPr>
          <w:lang w:val="es-US"/>
        </w:rPr>
        <w:tab/>
      </w:r>
      <w:r w:rsidRPr="00840EBE">
        <w:rPr>
          <w:lang w:val="es-US"/>
        </w:rPr>
        <w:tab/>
      </w:r>
      <w:r w:rsidRPr="00840EBE">
        <w:rPr>
          <w:lang w:val="es-US"/>
        </w:rPr>
        <w:tab/>
      </w:r>
      <w:r w:rsidRPr="00840EBE">
        <w:rPr>
          <w:lang w:val="es-US"/>
        </w:rPr>
        <w:tab/>
      </w:r>
    </w:p>
    <w:p w14:paraId="1D878D69" w14:textId="77777777" w:rsidR="00752C97" w:rsidRPr="00840EBE" w:rsidRDefault="00752C97" w:rsidP="00752C97">
      <w:pPr>
        <w:tabs>
          <w:tab w:val="left" w:pos="0"/>
          <w:tab w:val="left" w:pos="1440"/>
          <w:tab w:val="left" w:pos="2940"/>
          <w:tab w:val="left" w:pos="4860"/>
        </w:tabs>
        <w:rPr>
          <w:rFonts w:ascii="Arial" w:hAnsi="Arial" w:cs="Arial"/>
          <w:sz w:val="20"/>
          <w:szCs w:val="20"/>
          <w:lang w:val="es-AR"/>
        </w:rPr>
      </w:pPr>
    </w:p>
    <w:p w14:paraId="7448BD99" w14:textId="31F9B7E2" w:rsidR="00752C97" w:rsidRPr="00840EBE" w:rsidRDefault="00752C97" w:rsidP="00752C97">
      <w:pPr>
        <w:tabs>
          <w:tab w:val="left" w:pos="1440"/>
          <w:tab w:val="left" w:pos="2940"/>
          <w:tab w:val="left" w:pos="4860"/>
        </w:tabs>
        <w:rPr>
          <w:rFonts w:ascii="Arial" w:hAnsi="Arial" w:cs="Arial"/>
          <w:sz w:val="20"/>
          <w:szCs w:val="20"/>
          <w:lang w:val="es-AR"/>
        </w:rPr>
      </w:pPr>
      <w:r w:rsidRPr="00840EBE">
        <w:rPr>
          <w:rFonts w:ascii="Arial" w:hAnsi="Arial"/>
          <w:sz w:val="20"/>
          <w:szCs w:val="20"/>
          <w:lang w:val="es-US"/>
        </w:rPr>
        <w:t xml:space="preserve">Nombre del sujeto (en letra de imprenta): </w:t>
      </w:r>
      <w:r w:rsidRPr="00840EBE">
        <w:rPr>
          <w:rFonts w:ascii="Arial" w:hAnsi="Arial"/>
          <w:sz w:val="20"/>
          <w:szCs w:val="20"/>
          <w:u w:val="single"/>
          <w:lang w:val="es-US"/>
        </w:rPr>
        <w:tab/>
      </w:r>
      <w:r w:rsidRPr="00840EBE">
        <w:rPr>
          <w:rFonts w:ascii="Arial" w:hAnsi="Arial"/>
          <w:sz w:val="20"/>
          <w:szCs w:val="20"/>
          <w:u w:val="single"/>
          <w:lang w:val="es-US"/>
        </w:rPr>
        <w:tab/>
      </w:r>
      <w:r w:rsidRPr="00840EBE">
        <w:rPr>
          <w:rFonts w:ascii="Arial" w:hAnsi="Arial"/>
          <w:u w:val="single"/>
          <w:lang w:val="es-US"/>
        </w:rPr>
        <w:tab/>
      </w:r>
      <w:r w:rsidRPr="00840EBE">
        <w:rPr>
          <w:rFonts w:ascii="Arial" w:hAnsi="Arial"/>
          <w:lang w:val="es-US"/>
        </w:rPr>
        <w:tab/>
      </w:r>
      <w:r w:rsidRPr="00840EBE">
        <w:rPr>
          <w:rFonts w:ascii="Arial" w:hAnsi="Arial"/>
          <w:lang w:val="es-US"/>
        </w:rPr>
        <w:tab/>
      </w:r>
      <w:r w:rsidRPr="00840EBE">
        <w:rPr>
          <w:rFonts w:ascii="Arial" w:hAnsi="Arial"/>
          <w:lang w:val="es-US"/>
        </w:rPr>
        <w:tab/>
      </w:r>
      <w:r w:rsidRPr="00840EBE">
        <w:rPr>
          <w:rFonts w:ascii="Arial" w:hAnsi="Arial"/>
          <w:lang w:val="es-US"/>
        </w:rPr>
        <w:tab/>
      </w:r>
      <w:r w:rsidRPr="00840EBE">
        <w:rPr>
          <w:rFonts w:ascii="Arial" w:hAnsi="Arial"/>
          <w:lang w:val="es-US"/>
        </w:rPr>
        <w:tab/>
      </w:r>
    </w:p>
    <w:p w14:paraId="259E8939" w14:textId="77777777" w:rsidR="00752C97" w:rsidRPr="00840EBE" w:rsidRDefault="00752C97" w:rsidP="00752C97">
      <w:pPr>
        <w:tabs>
          <w:tab w:val="left" w:pos="1440"/>
          <w:tab w:val="left" w:pos="2940"/>
          <w:tab w:val="left" w:pos="4860"/>
        </w:tabs>
        <w:rPr>
          <w:rFonts w:ascii="Arial" w:hAnsi="Arial" w:cs="Arial"/>
          <w:sz w:val="20"/>
          <w:szCs w:val="20"/>
          <w:lang w:val="es-AR"/>
        </w:rPr>
      </w:pPr>
    </w:p>
    <w:p w14:paraId="4E032640" w14:textId="77777777" w:rsidR="00752C97" w:rsidRPr="00840EBE" w:rsidRDefault="00752C97" w:rsidP="00752C97">
      <w:pPr>
        <w:tabs>
          <w:tab w:val="left" w:pos="1440"/>
          <w:tab w:val="left" w:pos="2940"/>
          <w:tab w:val="left" w:pos="4860"/>
        </w:tabs>
        <w:rPr>
          <w:rFonts w:ascii="Arial" w:hAnsi="Arial" w:cs="Arial"/>
          <w:sz w:val="20"/>
          <w:szCs w:val="20"/>
          <w:u w:val="single"/>
        </w:rPr>
      </w:pPr>
      <w:r w:rsidRPr="00840EBE">
        <w:rPr>
          <w:rFonts w:ascii="Arial" w:hAnsi="Arial"/>
          <w:sz w:val="20"/>
          <w:szCs w:val="20"/>
        </w:rPr>
        <w:t xml:space="preserve">Firma del sujeto: </w:t>
      </w:r>
      <w:r w:rsidRPr="00840EBE">
        <w:rPr>
          <w:rFonts w:ascii="Arial" w:hAnsi="Arial"/>
          <w:sz w:val="20"/>
          <w:szCs w:val="20"/>
          <w:u w:val="single"/>
        </w:rPr>
        <w:tab/>
      </w:r>
      <w:r w:rsidRPr="00840EBE">
        <w:rPr>
          <w:rFonts w:ascii="Arial" w:hAnsi="Arial"/>
          <w:sz w:val="20"/>
          <w:szCs w:val="20"/>
          <w:u w:val="single"/>
        </w:rPr>
        <w:tab/>
      </w:r>
      <w:r w:rsidRPr="00840EBE">
        <w:rPr>
          <w:rFonts w:ascii="Arial" w:hAnsi="Arial"/>
          <w:u w:val="single"/>
        </w:rPr>
        <w:tab/>
      </w:r>
      <w:r w:rsidRPr="00840EBE">
        <w:rPr>
          <w:rFonts w:ascii="Arial" w:hAnsi="Arial"/>
          <w:u w:val="single"/>
        </w:rPr>
        <w:tab/>
      </w:r>
      <w:r w:rsidRPr="00840EBE">
        <w:rPr>
          <w:rFonts w:ascii="Arial" w:hAnsi="Arial"/>
        </w:rPr>
        <w:tab/>
      </w:r>
      <w:r w:rsidRPr="00840EBE">
        <w:rPr>
          <w:rFonts w:ascii="Arial" w:hAnsi="Arial"/>
          <w:sz w:val="20"/>
          <w:szCs w:val="20"/>
        </w:rPr>
        <w:t>Fecha:</w:t>
      </w:r>
      <w:r w:rsidRPr="00840EBE">
        <w:rPr>
          <w:rFonts w:ascii="Arial" w:hAnsi="Arial"/>
          <w:u w:val="single"/>
        </w:rPr>
        <w:tab/>
      </w:r>
      <w:r w:rsidRPr="00840EBE">
        <w:rPr>
          <w:rFonts w:ascii="Arial" w:hAnsi="Arial"/>
          <w:u w:val="single"/>
        </w:rPr>
        <w:tab/>
      </w:r>
      <w:r w:rsidRPr="00840EBE">
        <w:rPr>
          <w:rFonts w:ascii="Arial" w:hAnsi="Arial"/>
          <w:u w:val="single"/>
        </w:rPr>
        <w:tab/>
      </w:r>
      <w:r w:rsidRPr="00840EBE">
        <w:rPr>
          <w:rFonts w:ascii="Arial" w:hAnsi="Arial"/>
          <w:u w:val="single"/>
        </w:rPr>
        <w:tab/>
      </w:r>
    </w:p>
    <w:p w14:paraId="69DF3738" w14:textId="77777777" w:rsidR="00752C97" w:rsidRPr="00840EBE" w:rsidRDefault="00752C97" w:rsidP="00752C97">
      <w:pPr>
        <w:pStyle w:val="Default"/>
        <w:rPr>
          <w:color w:val="auto"/>
          <w:sz w:val="23"/>
          <w:szCs w:val="23"/>
        </w:rPr>
      </w:pPr>
    </w:p>
    <w:p w14:paraId="3356549C" w14:textId="77777777" w:rsidR="00752C97" w:rsidRPr="00840EBE" w:rsidRDefault="00752C97" w:rsidP="00752C97">
      <w:pPr>
        <w:pStyle w:val="Default"/>
        <w:rPr>
          <w:color w:val="auto"/>
          <w:sz w:val="23"/>
          <w:szCs w:val="23"/>
        </w:rPr>
      </w:pPr>
      <w:r w:rsidRPr="00840EBE">
        <w:rPr>
          <w:color w:val="0070C0"/>
          <w:sz w:val="23"/>
          <w:szCs w:val="23"/>
        </w:rPr>
        <w:t>Insert the following after the signature lines for the ClinCard consent if applicable:</w:t>
      </w:r>
    </w:p>
    <w:p w14:paraId="11F8A26A" w14:textId="77777777" w:rsidR="00752C97" w:rsidRPr="00840EBE" w:rsidRDefault="00752C97" w:rsidP="00752C97">
      <w:pPr>
        <w:pStyle w:val="Default"/>
        <w:rPr>
          <w:b/>
          <w:bCs/>
          <w:color w:val="auto"/>
          <w:sz w:val="23"/>
          <w:szCs w:val="23"/>
        </w:rPr>
      </w:pPr>
    </w:p>
    <w:p w14:paraId="0A7B89C3" w14:textId="77777777" w:rsidR="00752C97" w:rsidRPr="00840EBE" w:rsidRDefault="00752C97" w:rsidP="00752C97">
      <w:pPr>
        <w:pStyle w:val="Default"/>
        <w:rPr>
          <w:b/>
          <w:bCs/>
          <w:color w:val="auto"/>
          <w:sz w:val="23"/>
          <w:szCs w:val="23"/>
          <w:lang w:val="es-AR"/>
        </w:rPr>
      </w:pPr>
      <w:r w:rsidRPr="00840EBE">
        <w:rPr>
          <w:b/>
          <w:bCs/>
          <w:color w:val="auto"/>
          <w:sz w:val="23"/>
          <w:szCs w:val="23"/>
          <w:lang w:val="es-US"/>
        </w:rPr>
        <w:t xml:space="preserve">CONSENTIMIENTO PARA PARTICIPAR EN EL SERVICIO DE MENSAJERÍA DE TEXTO PARA CLINCARD </w:t>
      </w:r>
    </w:p>
    <w:p w14:paraId="4060BBBB" w14:textId="4CC00B24" w:rsidR="00752C97" w:rsidRPr="00840EBE" w:rsidRDefault="00752C97" w:rsidP="00752C97">
      <w:pPr>
        <w:pStyle w:val="Default"/>
        <w:rPr>
          <w:color w:val="auto"/>
          <w:sz w:val="23"/>
          <w:szCs w:val="23"/>
          <w:lang w:val="es-AR"/>
        </w:rPr>
      </w:pPr>
      <w:r w:rsidRPr="00840EBE">
        <w:rPr>
          <w:color w:val="auto"/>
          <w:sz w:val="23"/>
          <w:szCs w:val="23"/>
          <w:lang w:val="es-US"/>
        </w:rPr>
        <w:t>Podrá optar por recibir actualizaciones relacionadas con los recordatorios de pago a través de mensajes de texto (se aplicarán las tarifas de mensajería estándar para los mensajes de texto). Estos mensajes le recordarán sus visitas de estudio programadas regularmente y le informarán cuándo se cargaron los pagos que se le hicieron en su tarjeta ClinCard.</w:t>
      </w:r>
      <w:r w:rsidR="0053210C" w:rsidRPr="00840EBE">
        <w:rPr>
          <w:color w:val="auto"/>
          <w:sz w:val="23"/>
          <w:szCs w:val="23"/>
          <w:lang w:val="es-US"/>
        </w:rPr>
        <w:t xml:space="preserve"> </w:t>
      </w:r>
      <w:r w:rsidRPr="00840EBE">
        <w:rPr>
          <w:color w:val="auto"/>
          <w:sz w:val="23"/>
          <w:szCs w:val="23"/>
          <w:lang w:val="es-US"/>
        </w:rPr>
        <w:t>Si decide recibir recordatorios por mensajes de texto, puede recibir: una notificación de pago después de cada visita; y un recordatorio de saldo después de 5 meses y medio sin actividad.</w:t>
      </w:r>
    </w:p>
    <w:p w14:paraId="5A0ED01F" w14:textId="77777777" w:rsidR="00752C97" w:rsidRPr="00840EBE" w:rsidRDefault="00752C97" w:rsidP="00752C97">
      <w:pPr>
        <w:pStyle w:val="Default"/>
        <w:numPr>
          <w:ilvl w:val="0"/>
          <w:numId w:val="3"/>
        </w:numPr>
        <w:spacing w:after="44"/>
        <w:rPr>
          <w:color w:val="auto"/>
          <w:sz w:val="23"/>
          <w:szCs w:val="23"/>
          <w:lang w:val="es-AR"/>
        </w:rPr>
      </w:pPr>
      <w:r w:rsidRPr="00840EBE">
        <w:rPr>
          <w:color w:val="auto"/>
          <w:sz w:val="23"/>
          <w:szCs w:val="23"/>
          <w:lang w:val="es-US"/>
        </w:rPr>
        <w:t xml:space="preserve">Entiendo que usar el servicio de mensajes de texto para el estudio es opcional. </w:t>
      </w:r>
    </w:p>
    <w:p w14:paraId="05531147" w14:textId="77777777" w:rsidR="00752C97" w:rsidRPr="00840EBE" w:rsidRDefault="00752C97" w:rsidP="00752C97">
      <w:pPr>
        <w:pStyle w:val="Default"/>
        <w:numPr>
          <w:ilvl w:val="0"/>
          <w:numId w:val="3"/>
        </w:numPr>
        <w:spacing w:after="44"/>
        <w:rPr>
          <w:color w:val="auto"/>
          <w:sz w:val="23"/>
          <w:szCs w:val="23"/>
          <w:lang w:val="es-AR"/>
        </w:rPr>
      </w:pPr>
      <w:r w:rsidRPr="00840EBE">
        <w:rPr>
          <w:color w:val="auto"/>
          <w:sz w:val="23"/>
          <w:szCs w:val="23"/>
          <w:lang w:val="es-US"/>
        </w:rPr>
        <w:t xml:space="preserve">Doy permiso para usar y compartir la información sobre mí como se describe en este formulario. </w:t>
      </w:r>
    </w:p>
    <w:p w14:paraId="5ECA865D" w14:textId="77777777" w:rsidR="00752C97" w:rsidRPr="00840EBE" w:rsidRDefault="00752C97" w:rsidP="00752C97">
      <w:pPr>
        <w:pStyle w:val="Default"/>
        <w:numPr>
          <w:ilvl w:val="0"/>
          <w:numId w:val="3"/>
        </w:numPr>
        <w:spacing w:after="44"/>
        <w:rPr>
          <w:color w:val="auto"/>
          <w:sz w:val="23"/>
          <w:szCs w:val="23"/>
          <w:lang w:val="es-AR"/>
        </w:rPr>
      </w:pPr>
      <w:r w:rsidRPr="00840EBE">
        <w:rPr>
          <w:color w:val="auto"/>
          <w:sz w:val="23"/>
          <w:szCs w:val="23"/>
          <w:lang w:val="es-US"/>
        </w:rPr>
        <w:t xml:space="preserve">Me gustaría recibir el servicio de mensajes de texto opcional y he leído las divulgaciones y descripciones anteriores. </w:t>
      </w:r>
    </w:p>
    <w:p w14:paraId="1A91991F" w14:textId="77777777" w:rsidR="00752C97" w:rsidRPr="00840EBE" w:rsidRDefault="00752C97" w:rsidP="00752C97">
      <w:pPr>
        <w:pStyle w:val="Default"/>
        <w:numPr>
          <w:ilvl w:val="0"/>
          <w:numId w:val="3"/>
        </w:numPr>
        <w:spacing w:after="44"/>
        <w:rPr>
          <w:rFonts w:ascii="Arial" w:hAnsi="Arial" w:cs="Arial"/>
          <w:sz w:val="20"/>
          <w:szCs w:val="20"/>
          <w:lang w:val="es-AR"/>
        </w:rPr>
      </w:pPr>
      <w:r w:rsidRPr="00840EBE">
        <w:rPr>
          <w:color w:val="auto"/>
          <w:sz w:val="23"/>
          <w:szCs w:val="23"/>
          <w:lang w:val="es-US"/>
        </w:rPr>
        <w:t xml:space="preserve">Durante el estudio, puedo cambiar de opinión y puedo optar por no utilizar el servicio de mensajes de texto para el estudio, informándole al coordinador del estudio. No seré penalizado ni perderé ningún beneficio que me corresponde. </w:t>
      </w:r>
      <w:r w:rsidRPr="00840EBE">
        <w:rPr>
          <w:lang w:val="es-US"/>
        </w:rPr>
        <w:tab/>
      </w:r>
      <w:r w:rsidRPr="00840EBE">
        <w:rPr>
          <w:lang w:val="es-US"/>
        </w:rPr>
        <w:tab/>
      </w:r>
      <w:r w:rsidRPr="00840EBE">
        <w:rPr>
          <w:lang w:val="es-US"/>
        </w:rPr>
        <w:tab/>
      </w:r>
      <w:r w:rsidRPr="00840EBE">
        <w:rPr>
          <w:lang w:val="es-US"/>
        </w:rPr>
        <w:tab/>
      </w:r>
    </w:p>
    <w:p w14:paraId="5EABECFD" w14:textId="77777777" w:rsidR="00752C97" w:rsidRPr="00840EBE" w:rsidRDefault="00752C97" w:rsidP="00752C97">
      <w:pPr>
        <w:tabs>
          <w:tab w:val="left" w:pos="0"/>
          <w:tab w:val="left" w:pos="1440"/>
          <w:tab w:val="left" w:pos="2940"/>
          <w:tab w:val="left" w:pos="4860"/>
        </w:tabs>
        <w:rPr>
          <w:rFonts w:ascii="Arial" w:hAnsi="Arial" w:cs="Arial"/>
          <w:sz w:val="20"/>
          <w:szCs w:val="20"/>
          <w:lang w:val="es-AR"/>
        </w:rPr>
      </w:pPr>
    </w:p>
    <w:p w14:paraId="04AF7EA1" w14:textId="54592EB5" w:rsidR="00752C97" w:rsidRPr="00840EBE" w:rsidRDefault="00752C97" w:rsidP="00752C97">
      <w:pPr>
        <w:tabs>
          <w:tab w:val="left" w:pos="1440"/>
          <w:tab w:val="left" w:pos="2940"/>
          <w:tab w:val="left" w:pos="4860"/>
        </w:tabs>
        <w:rPr>
          <w:rFonts w:ascii="Arial" w:hAnsi="Arial" w:cs="Arial"/>
          <w:sz w:val="20"/>
          <w:szCs w:val="20"/>
          <w:u w:val="single"/>
        </w:rPr>
      </w:pPr>
      <w:r w:rsidRPr="00840EBE">
        <w:rPr>
          <w:rFonts w:ascii="Arial" w:hAnsi="Arial"/>
          <w:sz w:val="20"/>
          <w:szCs w:val="20"/>
        </w:rPr>
        <w:t>Iniciales del sujeto:</w:t>
      </w:r>
      <w:r w:rsidRPr="00840EBE">
        <w:rPr>
          <w:rFonts w:ascii="Arial" w:hAnsi="Arial"/>
          <w:u w:val="single"/>
        </w:rPr>
        <w:tab/>
      </w:r>
      <w:r w:rsidRPr="00840EBE">
        <w:rPr>
          <w:rFonts w:ascii="Arial" w:hAnsi="Arial"/>
          <w:u w:val="single"/>
        </w:rPr>
        <w:tab/>
      </w:r>
      <w:r w:rsidRPr="00840EBE">
        <w:rPr>
          <w:rFonts w:ascii="Arial" w:hAnsi="Arial"/>
          <w:u w:val="single"/>
        </w:rPr>
        <w:tab/>
      </w:r>
      <w:r w:rsidRPr="00840EBE">
        <w:rPr>
          <w:rFonts w:ascii="Arial" w:hAnsi="Arial"/>
          <w:u w:val="single"/>
        </w:rPr>
        <w:tab/>
      </w:r>
      <w:r w:rsidRPr="00840EBE">
        <w:rPr>
          <w:rFonts w:ascii="Arial" w:hAnsi="Arial"/>
        </w:rPr>
        <w:tab/>
      </w:r>
      <w:r w:rsidRPr="00840EBE">
        <w:rPr>
          <w:rFonts w:ascii="Arial" w:hAnsi="Arial"/>
          <w:sz w:val="20"/>
          <w:szCs w:val="20"/>
        </w:rPr>
        <w:t>Fecha:</w:t>
      </w:r>
      <w:r w:rsidRPr="00840EBE">
        <w:rPr>
          <w:rFonts w:ascii="Arial" w:hAnsi="Arial"/>
          <w:u w:val="single"/>
        </w:rPr>
        <w:tab/>
      </w:r>
      <w:r w:rsidRPr="00840EBE">
        <w:rPr>
          <w:rFonts w:ascii="Arial" w:hAnsi="Arial"/>
          <w:u w:val="single"/>
        </w:rPr>
        <w:tab/>
      </w:r>
      <w:r w:rsidR="0053210C" w:rsidRPr="00840EBE">
        <w:rPr>
          <w:rFonts w:ascii="Arial" w:hAnsi="Arial"/>
          <w:u w:val="single"/>
        </w:rPr>
        <w:tab/>
      </w:r>
      <w:r w:rsidRPr="00840EBE">
        <w:rPr>
          <w:rFonts w:ascii="Arial" w:hAnsi="Arial"/>
          <w:u w:val="single"/>
        </w:rPr>
        <w:tab/>
      </w:r>
    </w:p>
    <w:p w14:paraId="5B999C5C" w14:textId="77777777" w:rsidR="00752C97" w:rsidRPr="00840EBE" w:rsidRDefault="00752C97" w:rsidP="00752C97">
      <w:pPr>
        <w:pStyle w:val="Default"/>
        <w:rPr>
          <w:b/>
          <w:bCs/>
          <w:color w:val="auto"/>
          <w:sz w:val="23"/>
          <w:szCs w:val="23"/>
        </w:rPr>
      </w:pPr>
    </w:p>
    <w:p w14:paraId="23300750" w14:textId="58F668FA" w:rsidR="00752C97" w:rsidRPr="00840EBE" w:rsidRDefault="00752C97" w:rsidP="00752C97">
      <w:pPr>
        <w:pStyle w:val="Default"/>
        <w:rPr>
          <w:b/>
          <w:bCs/>
          <w:color w:val="auto"/>
          <w:sz w:val="23"/>
          <w:szCs w:val="23"/>
        </w:rPr>
      </w:pPr>
      <w:r w:rsidRPr="00840EBE">
        <w:rPr>
          <w:color w:val="0070C0"/>
          <w:sz w:val="23"/>
          <w:szCs w:val="23"/>
        </w:rPr>
        <w:t xml:space="preserve">Insert the following after the signature lines for the ClinCard consent if applicable </w:t>
      </w:r>
    </w:p>
    <w:p w14:paraId="5ABE7E0C" w14:textId="77777777" w:rsidR="00B5629D" w:rsidRPr="00840EBE" w:rsidRDefault="00B5629D" w:rsidP="00752C97">
      <w:pPr>
        <w:pStyle w:val="Default"/>
        <w:rPr>
          <w:b/>
          <w:bCs/>
          <w:color w:val="auto"/>
          <w:sz w:val="23"/>
          <w:szCs w:val="23"/>
        </w:rPr>
      </w:pPr>
    </w:p>
    <w:p w14:paraId="04953BEB" w14:textId="62290555" w:rsidR="00752C97" w:rsidRPr="00840EBE" w:rsidRDefault="00752C97" w:rsidP="0053210C">
      <w:pPr>
        <w:pStyle w:val="Default"/>
        <w:keepNext/>
        <w:keepLines/>
        <w:rPr>
          <w:b/>
          <w:bCs/>
          <w:color w:val="auto"/>
          <w:sz w:val="23"/>
          <w:szCs w:val="23"/>
          <w:lang w:val="es-AR"/>
        </w:rPr>
      </w:pPr>
      <w:r w:rsidRPr="00840EBE">
        <w:rPr>
          <w:b/>
          <w:bCs/>
          <w:color w:val="auto"/>
          <w:sz w:val="23"/>
          <w:szCs w:val="23"/>
          <w:lang w:val="es-US"/>
        </w:rPr>
        <w:lastRenderedPageBreak/>
        <w:t>CONSENTIMIENTO PARA PARTICIPAR EN EL SERVICIO DE CORREO ELECTRÓNICO PARA CLINCARD</w:t>
      </w:r>
    </w:p>
    <w:p w14:paraId="6C284E28" w14:textId="77777777" w:rsidR="00752C97" w:rsidRPr="00840EBE" w:rsidRDefault="00752C97" w:rsidP="0053210C">
      <w:pPr>
        <w:pStyle w:val="Default"/>
        <w:keepNext/>
        <w:keepLines/>
        <w:rPr>
          <w:color w:val="auto"/>
          <w:sz w:val="23"/>
          <w:szCs w:val="23"/>
          <w:lang w:val="es-AR"/>
        </w:rPr>
      </w:pPr>
      <w:r w:rsidRPr="00840EBE">
        <w:rPr>
          <w:color w:val="auto"/>
          <w:sz w:val="23"/>
          <w:szCs w:val="23"/>
          <w:lang w:val="es-US"/>
        </w:rPr>
        <w:t>Tiene la opción de recibir actualizaciones relacionadas con recordatorios de pago a través de mensajes de correo electrónico. Estos mensajes le recordarán sus visitas de estudio programadas regularmente y le informarán cuándo se cargaron los pagos que se le hicieron en su tarjeta ClinCard. Si decide optar por recibir recordatorios por correo electrónico, puede recibir: una notificación de pago después de cada visita y un recordatorio de saldo después de 5 meses y medio sin actividad.</w:t>
      </w:r>
    </w:p>
    <w:p w14:paraId="614B3FAD" w14:textId="77777777" w:rsidR="00752C97" w:rsidRPr="00840EBE" w:rsidRDefault="00752C97" w:rsidP="00752C97">
      <w:pPr>
        <w:pStyle w:val="Default"/>
        <w:rPr>
          <w:color w:val="auto"/>
          <w:sz w:val="23"/>
          <w:szCs w:val="23"/>
          <w:lang w:val="es-AR"/>
        </w:rPr>
      </w:pPr>
    </w:p>
    <w:p w14:paraId="1ED6C676" w14:textId="77777777" w:rsidR="00752C97" w:rsidRPr="00840EBE" w:rsidRDefault="00752C97" w:rsidP="00752C97">
      <w:pPr>
        <w:pStyle w:val="Default"/>
        <w:numPr>
          <w:ilvl w:val="0"/>
          <w:numId w:val="3"/>
        </w:numPr>
        <w:rPr>
          <w:color w:val="auto"/>
          <w:sz w:val="23"/>
          <w:szCs w:val="23"/>
          <w:lang w:val="es-AR"/>
        </w:rPr>
      </w:pPr>
      <w:r w:rsidRPr="00840EBE">
        <w:rPr>
          <w:color w:val="auto"/>
          <w:sz w:val="23"/>
          <w:szCs w:val="23"/>
          <w:lang w:val="es-US"/>
        </w:rPr>
        <w:t xml:space="preserve">Entiendo que usar el servicio de correo electrónico para el estudio es opcional. </w:t>
      </w:r>
    </w:p>
    <w:p w14:paraId="308864F3" w14:textId="77777777" w:rsidR="00752C97" w:rsidRPr="00840EBE" w:rsidRDefault="00752C97" w:rsidP="00752C97">
      <w:pPr>
        <w:pStyle w:val="Default"/>
        <w:numPr>
          <w:ilvl w:val="0"/>
          <w:numId w:val="3"/>
        </w:numPr>
        <w:spacing w:after="164"/>
        <w:rPr>
          <w:sz w:val="23"/>
          <w:szCs w:val="23"/>
          <w:lang w:val="es-AR"/>
        </w:rPr>
      </w:pPr>
      <w:r w:rsidRPr="00840EBE">
        <w:rPr>
          <w:sz w:val="23"/>
          <w:szCs w:val="23"/>
          <w:lang w:val="es-US"/>
        </w:rPr>
        <w:t xml:space="preserve">Doy permiso para usar y compartir la información sobre mí como se describe en este formulario. </w:t>
      </w:r>
    </w:p>
    <w:p w14:paraId="7B958E13" w14:textId="77777777" w:rsidR="00752C97" w:rsidRPr="00840EBE" w:rsidRDefault="00752C97" w:rsidP="00752C97">
      <w:pPr>
        <w:pStyle w:val="Default"/>
        <w:numPr>
          <w:ilvl w:val="0"/>
          <w:numId w:val="3"/>
        </w:numPr>
        <w:spacing w:after="164"/>
        <w:rPr>
          <w:sz w:val="23"/>
          <w:szCs w:val="23"/>
          <w:lang w:val="es-AR"/>
        </w:rPr>
      </w:pPr>
      <w:r w:rsidRPr="00840EBE">
        <w:rPr>
          <w:sz w:val="23"/>
          <w:szCs w:val="23"/>
          <w:lang w:val="es-US"/>
        </w:rPr>
        <w:t xml:space="preserve">Me gustaría recibir el servicio de recordatorio por correo electrónico y he leído las divulgaciones y descripciones anteriores. </w:t>
      </w:r>
    </w:p>
    <w:p w14:paraId="337859E7" w14:textId="77777777" w:rsidR="00752C97" w:rsidRPr="00840EBE" w:rsidRDefault="00752C97" w:rsidP="00752C97">
      <w:pPr>
        <w:pStyle w:val="Default"/>
        <w:numPr>
          <w:ilvl w:val="0"/>
          <w:numId w:val="4"/>
        </w:numPr>
        <w:spacing w:after="164"/>
        <w:rPr>
          <w:sz w:val="23"/>
          <w:szCs w:val="23"/>
          <w:lang w:val="es-AR"/>
        </w:rPr>
      </w:pPr>
      <w:r w:rsidRPr="00840EBE">
        <w:rPr>
          <w:sz w:val="23"/>
          <w:szCs w:val="23"/>
          <w:lang w:val="es-US"/>
        </w:rPr>
        <w:t xml:space="preserve">Durante el estudio, puedo cambiar de opinión y puedo optar por no utilizar el servicio de correo electrónico para el estudio, informándole al coordinador del estudio. No seré penalizado ni perderé ningún beneficio que me corresponde. </w:t>
      </w:r>
    </w:p>
    <w:p w14:paraId="0AC56AFD" w14:textId="1B3D1E01" w:rsidR="00752C97" w:rsidRPr="00840EBE" w:rsidRDefault="00752C97" w:rsidP="00752C97">
      <w:pPr>
        <w:tabs>
          <w:tab w:val="left" w:pos="6994"/>
          <w:tab w:val="left" w:pos="8953"/>
        </w:tabs>
        <w:spacing w:before="275"/>
        <w:ind w:left="220"/>
        <w:rPr>
          <w:rFonts w:ascii="Arial" w:hAnsi="Arial" w:cs="Arial"/>
          <w:sz w:val="20"/>
          <w:szCs w:val="20"/>
        </w:rPr>
      </w:pPr>
      <w:r w:rsidRPr="00840EBE">
        <w:rPr>
          <w:rFonts w:ascii="Arial" w:hAnsi="Arial" w:cs="Arial"/>
          <w:sz w:val="20"/>
          <w:szCs w:val="20"/>
        </w:rPr>
        <w:t>Iniciales del sujeto: _______</w:t>
      </w:r>
      <w:r w:rsidRPr="00840EBE">
        <w:rPr>
          <w:rFonts w:ascii="Arial" w:hAnsi="Arial" w:cs="Arial"/>
          <w:sz w:val="20"/>
          <w:szCs w:val="20"/>
        </w:rPr>
        <w:tab/>
        <w:t>Fecha: _________</w:t>
      </w:r>
    </w:p>
    <w:p w14:paraId="677931CD" w14:textId="77777777" w:rsidR="00386C51" w:rsidRPr="00840EBE" w:rsidRDefault="00386C51" w:rsidP="00B5629D">
      <w:pPr>
        <w:pStyle w:val="Default"/>
        <w:rPr>
          <w:color w:val="0070C0"/>
          <w:sz w:val="23"/>
          <w:szCs w:val="23"/>
        </w:rPr>
      </w:pPr>
    </w:p>
    <w:p w14:paraId="01A9A886" w14:textId="23574EDD" w:rsidR="00B5629D" w:rsidRPr="00840EBE" w:rsidRDefault="00B5629D" w:rsidP="00B5629D">
      <w:pPr>
        <w:pStyle w:val="Default"/>
        <w:rPr>
          <w:b/>
          <w:bCs/>
          <w:color w:val="auto"/>
          <w:sz w:val="23"/>
          <w:szCs w:val="23"/>
        </w:rPr>
      </w:pPr>
      <w:r w:rsidRPr="00840EBE">
        <w:rPr>
          <w:color w:val="0070C0"/>
          <w:sz w:val="23"/>
          <w:szCs w:val="23"/>
        </w:rPr>
        <w:t xml:space="preserve">Insert the following after the signature lines for the ClinCard consent if applicable </w:t>
      </w:r>
    </w:p>
    <w:p w14:paraId="64B2BF85" w14:textId="77777777" w:rsidR="00B5629D" w:rsidRPr="00840EBE" w:rsidRDefault="00B5629D" w:rsidP="00B5629D">
      <w:pPr>
        <w:pStyle w:val="Default"/>
        <w:rPr>
          <w:b/>
          <w:bCs/>
          <w:color w:val="auto"/>
          <w:sz w:val="23"/>
          <w:szCs w:val="23"/>
        </w:rPr>
      </w:pPr>
    </w:p>
    <w:p w14:paraId="5EAFBC04" w14:textId="4249926A" w:rsidR="00B5629D" w:rsidRPr="00840EBE" w:rsidRDefault="00B5629D" w:rsidP="00B5629D">
      <w:pPr>
        <w:pStyle w:val="Default"/>
        <w:rPr>
          <w:b/>
          <w:bCs/>
          <w:color w:val="auto"/>
          <w:sz w:val="23"/>
          <w:szCs w:val="23"/>
          <w:lang w:val="es-AR"/>
        </w:rPr>
      </w:pPr>
      <w:r w:rsidRPr="00840EBE">
        <w:rPr>
          <w:b/>
          <w:bCs/>
          <w:color w:val="auto"/>
          <w:sz w:val="23"/>
          <w:szCs w:val="23"/>
          <w:lang w:val="es-US"/>
        </w:rPr>
        <w:t xml:space="preserve">CONSENTIMIENTO PARA PROPORCIONAR UNA DIRECCIÓN DE CORREO ELECTRÓNICO PARA LA TARJETA VIRTUAL VISA DE CLINCARD </w:t>
      </w:r>
    </w:p>
    <w:p w14:paraId="506A5E9E" w14:textId="67C67CB4" w:rsidR="00B5629D" w:rsidRPr="00840EBE" w:rsidRDefault="00B5629D" w:rsidP="00B5629D">
      <w:pPr>
        <w:tabs>
          <w:tab w:val="left" w:pos="6994"/>
          <w:tab w:val="left" w:pos="8953"/>
        </w:tabs>
        <w:spacing w:before="275"/>
        <w:rPr>
          <w:sz w:val="24"/>
          <w:lang w:val="es-AR"/>
        </w:rPr>
      </w:pPr>
      <w:r w:rsidRPr="00840EBE">
        <w:rPr>
          <w:sz w:val="24"/>
          <w:lang w:val="es-US"/>
        </w:rPr>
        <w:t>Para recibir una Visa virtual de ClinCard, deberá proporcionar su dirección de correo electrónico.</w:t>
      </w:r>
      <w:r w:rsidR="0053210C" w:rsidRPr="00840EBE">
        <w:rPr>
          <w:sz w:val="24"/>
          <w:lang w:val="es-US"/>
        </w:rPr>
        <w:t xml:space="preserve"> </w:t>
      </w:r>
      <w:r w:rsidRPr="00840EBE">
        <w:rPr>
          <w:sz w:val="24"/>
          <w:lang w:val="es-US"/>
        </w:rPr>
        <w:t>Una vez que el equipo de estudio autorice el pago, poco después recibirá un enlace para acceder a la cuenta de la tarjeta virtual.</w:t>
      </w:r>
    </w:p>
    <w:p w14:paraId="3185B90B" w14:textId="1AC07FCA" w:rsidR="001B56E1" w:rsidRPr="00840EBE" w:rsidRDefault="001B56E1" w:rsidP="001B56E1">
      <w:pPr>
        <w:pStyle w:val="ListParagraph"/>
        <w:numPr>
          <w:ilvl w:val="0"/>
          <w:numId w:val="4"/>
        </w:numPr>
        <w:tabs>
          <w:tab w:val="left" w:pos="6994"/>
          <w:tab w:val="left" w:pos="8953"/>
        </w:tabs>
        <w:spacing w:before="275"/>
        <w:rPr>
          <w:sz w:val="24"/>
          <w:lang w:val="es-AR"/>
        </w:rPr>
      </w:pPr>
      <w:r w:rsidRPr="00840EBE">
        <w:rPr>
          <w:sz w:val="24"/>
          <w:lang w:val="es-US"/>
        </w:rPr>
        <w:t>Doy mi permiso para que mi dirección de correo electrónico se use de esta manera.</w:t>
      </w:r>
    </w:p>
    <w:p w14:paraId="682D71E3" w14:textId="1E2AFD03" w:rsidR="001B56E1" w:rsidRPr="00840EBE" w:rsidRDefault="001B56E1" w:rsidP="001B56E1">
      <w:pPr>
        <w:pStyle w:val="Default"/>
        <w:numPr>
          <w:ilvl w:val="0"/>
          <w:numId w:val="4"/>
        </w:numPr>
        <w:spacing w:after="164"/>
        <w:rPr>
          <w:sz w:val="23"/>
          <w:szCs w:val="23"/>
          <w:lang w:val="es-AR"/>
        </w:rPr>
      </w:pPr>
      <w:r w:rsidRPr="00840EBE">
        <w:rPr>
          <w:sz w:val="23"/>
          <w:szCs w:val="23"/>
          <w:lang w:val="es-US"/>
        </w:rPr>
        <w:t xml:space="preserve">Durante el estudio, puedo cambiar de opinión e informar al coordinador del estudio que he decidido no permitir que mi dirección de correo electrónico se use de esta manera. No seré penalizado ni perderé ningún beneficio que me corresponde. </w:t>
      </w:r>
    </w:p>
    <w:p w14:paraId="3276F7AB" w14:textId="77777777" w:rsidR="001B56E1" w:rsidRPr="00840EBE" w:rsidRDefault="001B56E1" w:rsidP="001B56E1">
      <w:pPr>
        <w:tabs>
          <w:tab w:val="left" w:pos="6994"/>
          <w:tab w:val="left" w:pos="8953"/>
        </w:tabs>
        <w:spacing w:before="275"/>
        <w:ind w:left="220"/>
        <w:rPr>
          <w:rFonts w:ascii="Arial" w:hAnsi="Arial" w:cs="Arial"/>
          <w:sz w:val="20"/>
          <w:szCs w:val="20"/>
        </w:rPr>
      </w:pPr>
      <w:r w:rsidRPr="00840EBE">
        <w:rPr>
          <w:rFonts w:ascii="Arial" w:hAnsi="Arial" w:cs="Arial"/>
          <w:sz w:val="20"/>
          <w:szCs w:val="20"/>
          <w:lang w:val="es-US"/>
        </w:rPr>
        <w:t>Iniciales del sujeto: _______</w:t>
      </w:r>
      <w:r w:rsidRPr="00840EBE">
        <w:rPr>
          <w:rFonts w:ascii="Arial" w:hAnsi="Arial" w:cs="Arial"/>
          <w:sz w:val="20"/>
          <w:szCs w:val="20"/>
          <w:lang w:val="es-US"/>
        </w:rPr>
        <w:tab/>
        <w:t>Fecha: _________</w:t>
      </w:r>
    </w:p>
    <w:p w14:paraId="1CE3BF45" w14:textId="77777777" w:rsidR="001B56E1" w:rsidRPr="00840EBE" w:rsidRDefault="001B56E1" w:rsidP="001B56E1">
      <w:pPr>
        <w:pStyle w:val="ListParagraph"/>
        <w:tabs>
          <w:tab w:val="left" w:pos="6994"/>
          <w:tab w:val="left" w:pos="8953"/>
        </w:tabs>
        <w:spacing w:before="275"/>
        <w:ind w:left="720" w:firstLine="0"/>
        <w:rPr>
          <w:sz w:val="24"/>
        </w:rPr>
      </w:pPr>
    </w:p>
    <w:sectPr w:rsidR="001B56E1" w:rsidRPr="00840EBE">
      <w:headerReference w:type="even" r:id="rId10"/>
      <w:headerReference w:type="default" r:id="rId11"/>
      <w:footerReference w:type="even" r:id="rId12"/>
      <w:footerReference w:type="default" r:id="rId13"/>
      <w:headerReference w:type="first" r:id="rId14"/>
      <w:footerReference w:type="first" r:id="rId15"/>
      <w:pgSz w:w="12240" w:h="15840"/>
      <w:pgMar w:top="1500" w:right="1280" w:bottom="1260" w:left="1220" w:header="720" w:footer="10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66A64" w14:textId="77777777" w:rsidR="00DA449E" w:rsidRDefault="00DA449E">
      <w:r>
        <w:separator/>
      </w:r>
    </w:p>
  </w:endnote>
  <w:endnote w:type="continuationSeparator" w:id="0">
    <w:p w14:paraId="2D8C9BBD" w14:textId="77777777" w:rsidR="00DA449E" w:rsidRDefault="00DA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294E2" w14:textId="77777777" w:rsidR="00BA38B9" w:rsidRDefault="00BA38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2BDD8" w14:textId="3E7D9F34" w:rsidR="00B32589" w:rsidRPr="0053210C" w:rsidRDefault="00013E2C" w:rsidP="00B32589">
    <w:pPr>
      <w:textAlignment w:val="baseline"/>
      <w:rPr>
        <w:rFonts w:ascii="Segoe UI" w:hAnsi="Segoe UI" w:cs="Segoe UI"/>
        <w:sz w:val="18"/>
        <w:szCs w:val="18"/>
        <w:lang w:val="es-AR"/>
      </w:rPr>
    </w:pPr>
    <w:r>
      <w:rPr>
        <w:rFonts w:ascii="Arial" w:hAnsi="Arial" w:cs="Arial"/>
        <w:sz w:val="16"/>
        <w:szCs w:val="16"/>
        <w:lang w:val="es-US"/>
      </w:rPr>
      <w:t xml:space="preserve">16.390 - </w:t>
    </w:r>
    <w:r w:rsidR="00B32589">
      <w:rPr>
        <w:rFonts w:ascii="Arial" w:hAnsi="Arial" w:cs="Arial"/>
        <w:sz w:val="16"/>
        <w:szCs w:val="16"/>
        <w:lang w:val="es-US"/>
      </w:rPr>
      <w:t>PLANTILLA. Formulario de consentimiento independiente para ClinCard, Visa 03</w:t>
    </w:r>
    <w:r w:rsidR="00BA38B9">
      <w:rPr>
        <w:rFonts w:ascii="Arial" w:hAnsi="Arial" w:cs="Arial"/>
        <w:sz w:val="16"/>
        <w:szCs w:val="16"/>
        <w:lang w:val="es-US"/>
      </w:rPr>
      <w:t>.18.2025</w:t>
    </w:r>
    <w:r w:rsidR="00B32589">
      <w:rPr>
        <w:rFonts w:ascii="Arial" w:hAnsi="Arial" w:cs="Arial"/>
        <w:sz w:val="16"/>
        <w:szCs w:val="16"/>
        <w:lang w:val="es-US"/>
      </w:rPr>
      <w:t> </w:t>
    </w:r>
    <w:r w:rsidR="00B32589">
      <w:rPr>
        <w:rFonts w:ascii="Arial" w:hAnsi="Arial" w:cs="Arial"/>
        <w:sz w:val="16"/>
        <w:szCs w:val="16"/>
        <w:lang w:val="es-US"/>
      </w:rPr>
      <w:tab/>
    </w:r>
    <w:r w:rsidR="00B32589">
      <w:rPr>
        <w:rFonts w:ascii="Arial" w:hAnsi="Arial" w:cs="Arial"/>
        <w:sz w:val="16"/>
        <w:szCs w:val="16"/>
        <w:lang w:val="es-US"/>
      </w:rPr>
      <w:tab/>
    </w:r>
    <w:r w:rsidR="00B32589">
      <w:rPr>
        <w:rFonts w:ascii="Arial" w:hAnsi="Arial" w:cs="Arial"/>
        <w:sz w:val="16"/>
        <w:szCs w:val="16"/>
        <w:lang w:val="es-US"/>
      </w:rPr>
      <w:tab/>
      <w:t xml:space="preserve">Página </w:t>
    </w:r>
    <w:r w:rsidR="00B32589">
      <w:rPr>
        <w:rFonts w:ascii="Arial" w:hAnsi="Arial" w:cs="Arial"/>
        <w:sz w:val="16"/>
        <w:szCs w:val="16"/>
        <w:lang w:val="es-US"/>
      </w:rPr>
      <w:fldChar w:fldCharType="begin"/>
    </w:r>
    <w:r w:rsidR="00B32589">
      <w:rPr>
        <w:rFonts w:ascii="Arial" w:hAnsi="Arial" w:cs="Arial"/>
        <w:sz w:val="16"/>
        <w:szCs w:val="16"/>
        <w:lang w:val="es-US"/>
      </w:rPr>
      <w:instrText xml:space="preserve"> PAGE  \* Arabic  \* MERGEFORMAT </w:instrText>
    </w:r>
    <w:r w:rsidR="00B32589">
      <w:rPr>
        <w:rFonts w:ascii="Arial" w:hAnsi="Arial" w:cs="Arial"/>
        <w:sz w:val="16"/>
        <w:szCs w:val="16"/>
        <w:lang w:val="es-US"/>
      </w:rPr>
      <w:fldChar w:fldCharType="separate"/>
    </w:r>
    <w:r w:rsidR="00B32589">
      <w:rPr>
        <w:rFonts w:ascii="Arial" w:hAnsi="Arial" w:cs="Arial"/>
        <w:b/>
        <w:bCs/>
        <w:noProof/>
        <w:sz w:val="16"/>
        <w:szCs w:val="16"/>
        <w:lang w:val="es-US"/>
      </w:rPr>
      <w:t>1</w:t>
    </w:r>
    <w:r w:rsidR="00B32589">
      <w:rPr>
        <w:rFonts w:ascii="Arial" w:hAnsi="Arial" w:cs="Arial"/>
        <w:sz w:val="16"/>
        <w:szCs w:val="16"/>
        <w:lang w:val="es-US"/>
      </w:rPr>
      <w:fldChar w:fldCharType="end"/>
    </w:r>
    <w:r w:rsidR="00B32589">
      <w:rPr>
        <w:rFonts w:ascii="Arial" w:hAnsi="Arial" w:cs="Arial"/>
        <w:sz w:val="16"/>
        <w:szCs w:val="16"/>
        <w:lang w:val="es-US"/>
      </w:rPr>
      <w:t xml:space="preserve"> de </w:t>
    </w:r>
    <w:r w:rsidR="00B32589">
      <w:rPr>
        <w:rFonts w:ascii="Arial" w:hAnsi="Arial" w:cs="Arial"/>
        <w:sz w:val="16"/>
        <w:szCs w:val="16"/>
        <w:lang w:val="es-US"/>
      </w:rPr>
      <w:fldChar w:fldCharType="begin"/>
    </w:r>
    <w:r w:rsidR="00B32589">
      <w:rPr>
        <w:rFonts w:ascii="Arial" w:hAnsi="Arial" w:cs="Arial"/>
        <w:sz w:val="16"/>
        <w:szCs w:val="16"/>
        <w:lang w:val="es-US"/>
      </w:rPr>
      <w:instrText xml:space="preserve"> NUMPAGES  \* Arabic  \* MERGEFORMAT </w:instrText>
    </w:r>
    <w:r w:rsidR="00B32589">
      <w:rPr>
        <w:rFonts w:ascii="Arial" w:hAnsi="Arial" w:cs="Arial"/>
        <w:sz w:val="16"/>
        <w:szCs w:val="16"/>
        <w:lang w:val="es-US"/>
      </w:rPr>
      <w:fldChar w:fldCharType="separate"/>
    </w:r>
    <w:r w:rsidR="00B32589">
      <w:rPr>
        <w:rFonts w:ascii="Arial" w:hAnsi="Arial" w:cs="Arial"/>
        <w:b/>
        <w:bCs/>
        <w:noProof/>
        <w:sz w:val="16"/>
        <w:szCs w:val="16"/>
        <w:lang w:val="es-US"/>
      </w:rPr>
      <w:t>2</w:t>
    </w:r>
    <w:r w:rsidR="00B32589">
      <w:rPr>
        <w:rFonts w:ascii="Arial" w:hAnsi="Arial" w:cs="Arial"/>
        <w:sz w:val="16"/>
        <w:szCs w:val="16"/>
        <w:lang w:val="es-US"/>
      </w:rPr>
      <w:fldChar w:fldCharType="end"/>
    </w:r>
  </w:p>
  <w:p w14:paraId="52E9D6AB" w14:textId="77777777" w:rsidR="00B32589" w:rsidRPr="0053210C" w:rsidRDefault="00B32589" w:rsidP="00B32589">
    <w:pPr>
      <w:textAlignment w:val="baseline"/>
      <w:rPr>
        <w:rFonts w:ascii="Segoe UI" w:hAnsi="Segoe UI" w:cs="Segoe UI"/>
        <w:sz w:val="18"/>
        <w:szCs w:val="18"/>
        <w:lang w:val="es-AR"/>
      </w:rPr>
    </w:pPr>
    <w:r>
      <w:rPr>
        <w:rFonts w:ascii="Arial" w:hAnsi="Arial" w:cs="Arial"/>
        <w:sz w:val="16"/>
        <w:szCs w:val="16"/>
        <w:lang w:val="es-US"/>
      </w:rPr>
      <w:t>Título del proyecto: </w:t>
    </w:r>
    <w:r>
      <w:rPr>
        <w:rFonts w:ascii="Arial" w:hAnsi="Arial" w:cs="Arial"/>
        <w:sz w:val="16"/>
        <w:szCs w:val="16"/>
        <w:shd w:val="clear" w:color="auto" w:fill="FFFF00"/>
        <w:lang w:val="es-US"/>
      </w:rPr>
      <w:t>**Agregar título corto</w:t>
    </w:r>
    <w:r>
      <w:rPr>
        <w:rFonts w:ascii="Arial" w:hAnsi="Arial" w:cs="Arial"/>
        <w:sz w:val="16"/>
        <w:szCs w:val="16"/>
        <w:lang w:val="es-US"/>
      </w:rPr>
      <w:t>  </w:t>
    </w:r>
  </w:p>
  <w:p w14:paraId="74B1DB0C" w14:textId="7E870DF8" w:rsidR="00167461" w:rsidRPr="0053210C" w:rsidRDefault="00B32589" w:rsidP="00B32589">
    <w:pPr>
      <w:textAlignment w:val="baseline"/>
      <w:rPr>
        <w:rFonts w:ascii="Segoe UI" w:hAnsi="Segoe UI" w:cs="Segoe UI"/>
        <w:sz w:val="18"/>
        <w:szCs w:val="18"/>
        <w:lang w:val="es-AR"/>
      </w:rPr>
    </w:pPr>
    <w:r>
      <w:rPr>
        <w:rFonts w:ascii="Arial" w:hAnsi="Arial" w:cs="Arial"/>
        <w:sz w:val="16"/>
        <w:szCs w:val="16"/>
        <w:lang w:val="es-US"/>
      </w:rPr>
      <w:t>Fecha de la versión: </w:t>
    </w:r>
    <w:r>
      <w:rPr>
        <w:rFonts w:ascii="Arial" w:hAnsi="Arial" w:cs="Arial"/>
        <w:sz w:val="16"/>
        <w:szCs w:val="16"/>
        <w:shd w:val="clear" w:color="auto" w:fill="FFFF00"/>
        <w:lang w:val="es-US"/>
      </w:rPr>
      <w:t>**Agregar fecha de versión del formulario</w:t>
    </w:r>
    <w:r>
      <w:rPr>
        <w:rFonts w:ascii="Arial" w:hAnsi="Arial" w:cs="Arial"/>
        <w:sz w:val="16"/>
        <w:szCs w:val="16"/>
        <w:lang w:val="es-US"/>
      </w:rPr>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F1B11" w14:textId="77777777" w:rsidR="00BA38B9" w:rsidRDefault="00BA3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69569" w14:textId="77777777" w:rsidR="00DA449E" w:rsidRDefault="00DA449E">
      <w:r>
        <w:separator/>
      </w:r>
    </w:p>
  </w:footnote>
  <w:footnote w:type="continuationSeparator" w:id="0">
    <w:p w14:paraId="60E8DEAC" w14:textId="77777777" w:rsidR="00DA449E" w:rsidRDefault="00DA4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86108" w14:textId="77777777" w:rsidR="00BA38B9" w:rsidRDefault="00BA38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C5453" w14:textId="77777777" w:rsidR="00BA38B9" w:rsidRDefault="00BA38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456B9" w14:textId="77777777" w:rsidR="00BA38B9" w:rsidRDefault="00BA3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08EA"/>
    <w:multiLevelType w:val="hybridMultilevel"/>
    <w:tmpl w:val="7470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E1C6D"/>
    <w:multiLevelType w:val="hybridMultilevel"/>
    <w:tmpl w:val="7E8C52DA"/>
    <w:lvl w:ilvl="0" w:tplc="F408856C">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173468E6">
      <w:numFmt w:val="bullet"/>
      <w:lvlText w:val="•"/>
      <w:lvlJc w:val="left"/>
      <w:pPr>
        <w:ind w:left="1820" w:hanging="360"/>
      </w:pPr>
      <w:rPr>
        <w:rFonts w:hint="default"/>
        <w:lang w:val="en-US" w:eastAsia="en-US" w:bidi="ar-SA"/>
      </w:rPr>
    </w:lvl>
    <w:lvl w:ilvl="2" w:tplc="ABDC80BE">
      <w:numFmt w:val="bullet"/>
      <w:lvlText w:val="•"/>
      <w:lvlJc w:val="left"/>
      <w:pPr>
        <w:ind w:left="2700" w:hanging="360"/>
      </w:pPr>
      <w:rPr>
        <w:rFonts w:hint="default"/>
        <w:lang w:val="en-US" w:eastAsia="en-US" w:bidi="ar-SA"/>
      </w:rPr>
    </w:lvl>
    <w:lvl w:ilvl="3" w:tplc="8E8C00AC">
      <w:numFmt w:val="bullet"/>
      <w:lvlText w:val="•"/>
      <w:lvlJc w:val="left"/>
      <w:pPr>
        <w:ind w:left="3580" w:hanging="360"/>
      </w:pPr>
      <w:rPr>
        <w:rFonts w:hint="default"/>
        <w:lang w:val="en-US" w:eastAsia="en-US" w:bidi="ar-SA"/>
      </w:rPr>
    </w:lvl>
    <w:lvl w:ilvl="4" w:tplc="238AE2E4">
      <w:numFmt w:val="bullet"/>
      <w:lvlText w:val="•"/>
      <w:lvlJc w:val="left"/>
      <w:pPr>
        <w:ind w:left="4460" w:hanging="360"/>
      </w:pPr>
      <w:rPr>
        <w:rFonts w:hint="default"/>
        <w:lang w:val="en-US" w:eastAsia="en-US" w:bidi="ar-SA"/>
      </w:rPr>
    </w:lvl>
    <w:lvl w:ilvl="5" w:tplc="E9421DAC">
      <w:numFmt w:val="bullet"/>
      <w:lvlText w:val="•"/>
      <w:lvlJc w:val="left"/>
      <w:pPr>
        <w:ind w:left="5340" w:hanging="360"/>
      </w:pPr>
      <w:rPr>
        <w:rFonts w:hint="default"/>
        <w:lang w:val="en-US" w:eastAsia="en-US" w:bidi="ar-SA"/>
      </w:rPr>
    </w:lvl>
    <w:lvl w:ilvl="6" w:tplc="998E7762">
      <w:numFmt w:val="bullet"/>
      <w:lvlText w:val="•"/>
      <w:lvlJc w:val="left"/>
      <w:pPr>
        <w:ind w:left="6220" w:hanging="360"/>
      </w:pPr>
      <w:rPr>
        <w:rFonts w:hint="default"/>
        <w:lang w:val="en-US" w:eastAsia="en-US" w:bidi="ar-SA"/>
      </w:rPr>
    </w:lvl>
    <w:lvl w:ilvl="7" w:tplc="56AEBAB4">
      <w:numFmt w:val="bullet"/>
      <w:lvlText w:val="•"/>
      <w:lvlJc w:val="left"/>
      <w:pPr>
        <w:ind w:left="7100" w:hanging="360"/>
      </w:pPr>
      <w:rPr>
        <w:rFonts w:hint="default"/>
        <w:lang w:val="en-US" w:eastAsia="en-US" w:bidi="ar-SA"/>
      </w:rPr>
    </w:lvl>
    <w:lvl w:ilvl="8" w:tplc="259C5F1C">
      <w:numFmt w:val="bullet"/>
      <w:lvlText w:val="•"/>
      <w:lvlJc w:val="left"/>
      <w:pPr>
        <w:ind w:left="7980" w:hanging="360"/>
      </w:pPr>
      <w:rPr>
        <w:rFonts w:hint="default"/>
        <w:lang w:val="en-US" w:eastAsia="en-US" w:bidi="ar-SA"/>
      </w:rPr>
    </w:lvl>
  </w:abstractNum>
  <w:abstractNum w:abstractNumId="2" w15:restartNumberingAfterBreak="0">
    <w:nsid w:val="27720C5F"/>
    <w:multiLevelType w:val="multilevel"/>
    <w:tmpl w:val="84DC5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492ECB"/>
    <w:multiLevelType w:val="hybridMultilevel"/>
    <w:tmpl w:val="A96AEED4"/>
    <w:lvl w:ilvl="0" w:tplc="BDB8C96E">
      <w:numFmt w:val="bullet"/>
      <w:lvlText w:val=""/>
      <w:lvlJc w:val="left"/>
      <w:pPr>
        <w:ind w:left="220" w:hanging="380"/>
      </w:pPr>
      <w:rPr>
        <w:rFonts w:ascii="Symbol" w:eastAsia="Symbol" w:hAnsi="Symbol" w:cs="Symbol" w:hint="default"/>
        <w:b w:val="0"/>
        <w:bCs w:val="0"/>
        <w:i w:val="0"/>
        <w:iCs w:val="0"/>
        <w:spacing w:val="0"/>
        <w:w w:val="100"/>
        <w:sz w:val="24"/>
        <w:szCs w:val="24"/>
        <w:lang w:val="en-US" w:eastAsia="en-US" w:bidi="ar-SA"/>
      </w:rPr>
    </w:lvl>
    <w:lvl w:ilvl="1" w:tplc="3E28FE00">
      <w:numFmt w:val="bullet"/>
      <w:lvlText w:val="•"/>
      <w:lvlJc w:val="left"/>
      <w:pPr>
        <w:ind w:left="1172" w:hanging="380"/>
      </w:pPr>
      <w:rPr>
        <w:rFonts w:hint="default"/>
        <w:lang w:val="en-US" w:eastAsia="en-US" w:bidi="ar-SA"/>
      </w:rPr>
    </w:lvl>
    <w:lvl w:ilvl="2" w:tplc="070E2552">
      <w:numFmt w:val="bullet"/>
      <w:lvlText w:val="•"/>
      <w:lvlJc w:val="left"/>
      <w:pPr>
        <w:ind w:left="2124" w:hanging="380"/>
      </w:pPr>
      <w:rPr>
        <w:rFonts w:hint="default"/>
        <w:lang w:val="en-US" w:eastAsia="en-US" w:bidi="ar-SA"/>
      </w:rPr>
    </w:lvl>
    <w:lvl w:ilvl="3" w:tplc="2A0A3F1A">
      <w:numFmt w:val="bullet"/>
      <w:lvlText w:val="•"/>
      <w:lvlJc w:val="left"/>
      <w:pPr>
        <w:ind w:left="3076" w:hanging="380"/>
      </w:pPr>
      <w:rPr>
        <w:rFonts w:hint="default"/>
        <w:lang w:val="en-US" w:eastAsia="en-US" w:bidi="ar-SA"/>
      </w:rPr>
    </w:lvl>
    <w:lvl w:ilvl="4" w:tplc="231C7198">
      <w:numFmt w:val="bullet"/>
      <w:lvlText w:val="•"/>
      <w:lvlJc w:val="left"/>
      <w:pPr>
        <w:ind w:left="4028" w:hanging="380"/>
      </w:pPr>
      <w:rPr>
        <w:rFonts w:hint="default"/>
        <w:lang w:val="en-US" w:eastAsia="en-US" w:bidi="ar-SA"/>
      </w:rPr>
    </w:lvl>
    <w:lvl w:ilvl="5" w:tplc="55564FB2">
      <w:numFmt w:val="bullet"/>
      <w:lvlText w:val="•"/>
      <w:lvlJc w:val="left"/>
      <w:pPr>
        <w:ind w:left="4980" w:hanging="380"/>
      </w:pPr>
      <w:rPr>
        <w:rFonts w:hint="default"/>
        <w:lang w:val="en-US" w:eastAsia="en-US" w:bidi="ar-SA"/>
      </w:rPr>
    </w:lvl>
    <w:lvl w:ilvl="6" w:tplc="FA508012">
      <w:numFmt w:val="bullet"/>
      <w:lvlText w:val="•"/>
      <w:lvlJc w:val="left"/>
      <w:pPr>
        <w:ind w:left="5932" w:hanging="380"/>
      </w:pPr>
      <w:rPr>
        <w:rFonts w:hint="default"/>
        <w:lang w:val="en-US" w:eastAsia="en-US" w:bidi="ar-SA"/>
      </w:rPr>
    </w:lvl>
    <w:lvl w:ilvl="7" w:tplc="9B86C896">
      <w:numFmt w:val="bullet"/>
      <w:lvlText w:val="•"/>
      <w:lvlJc w:val="left"/>
      <w:pPr>
        <w:ind w:left="6884" w:hanging="380"/>
      </w:pPr>
      <w:rPr>
        <w:rFonts w:hint="default"/>
        <w:lang w:val="en-US" w:eastAsia="en-US" w:bidi="ar-SA"/>
      </w:rPr>
    </w:lvl>
    <w:lvl w:ilvl="8" w:tplc="B100C152">
      <w:numFmt w:val="bullet"/>
      <w:lvlText w:val="•"/>
      <w:lvlJc w:val="left"/>
      <w:pPr>
        <w:ind w:left="7836" w:hanging="380"/>
      </w:pPr>
      <w:rPr>
        <w:rFonts w:hint="default"/>
        <w:lang w:val="en-US" w:eastAsia="en-US" w:bidi="ar-SA"/>
      </w:rPr>
    </w:lvl>
  </w:abstractNum>
  <w:abstractNum w:abstractNumId="4" w15:restartNumberingAfterBreak="0">
    <w:nsid w:val="67CC3F16"/>
    <w:multiLevelType w:val="hybridMultilevel"/>
    <w:tmpl w:val="9288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4180703">
    <w:abstractNumId w:val="1"/>
  </w:num>
  <w:num w:numId="2" w16cid:durableId="425542112">
    <w:abstractNumId w:val="3"/>
  </w:num>
  <w:num w:numId="3" w16cid:durableId="341736916">
    <w:abstractNumId w:val="0"/>
  </w:num>
  <w:num w:numId="4" w16cid:durableId="1717660714">
    <w:abstractNumId w:val="4"/>
  </w:num>
  <w:num w:numId="5" w16cid:durableId="1339842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461"/>
    <w:rsid w:val="00013E2C"/>
    <w:rsid w:val="00031E39"/>
    <w:rsid w:val="00046F44"/>
    <w:rsid w:val="00054B43"/>
    <w:rsid w:val="00167461"/>
    <w:rsid w:val="00190FC4"/>
    <w:rsid w:val="001B56E1"/>
    <w:rsid w:val="00203127"/>
    <w:rsid w:val="0032314C"/>
    <w:rsid w:val="00325C0D"/>
    <w:rsid w:val="00361AB1"/>
    <w:rsid w:val="00386C51"/>
    <w:rsid w:val="003926BC"/>
    <w:rsid w:val="004100D6"/>
    <w:rsid w:val="0053210C"/>
    <w:rsid w:val="005B30F3"/>
    <w:rsid w:val="005F003D"/>
    <w:rsid w:val="00621C05"/>
    <w:rsid w:val="006E3B59"/>
    <w:rsid w:val="007140A0"/>
    <w:rsid w:val="00752C97"/>
    <w:rsid w:val="00840EBE"/>
    <w:rsid w:val="00AA1283"/>
    <w:rsid w:val="00B32589"/>
    <w:rsid w:val="00B5629D"/>
    <w:rsid w:val="00BA38B9"/>
    <w:rsid w:val="00BF54FA"/>
    <w:rsid w:val="00CC2D5A"/>
    <w:rsid w:val="00CF2180"/>
    <w:rsid w:val="00D634F1"/>
    <w:rsid w:val="00DA2B85"/>
    <w:rsid w:val="00DA449E"/>
    <w:rsid w:val="00DE0203"/>
    <w:rsid w:val="00DE4551"/>
    <w:rsid w:val="00FC0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2F4268"/>
  <w15:docId w15:val="{FE497539-1867-4F28-8E29-7DA3DF5A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0"/>
      <w:outlineLvl w:val="0"/>
    </w:pPr>
    <w:rPr>
      <w:b/>
      <w:bCs/>
      <w:sz w:val="24"/>
      <w:szCs w:val="24"/>
    </w:rPr>
  </w:style>
  <w:style w:type="paragraph" w:styleId="Heading2">
    <w:name w:val="heading 2"/>
    <w:basedOn w:val="Normal"/>
    <w:uiPriority w:val="9"/>
    <w:unhideWhenUsed/>
    <w:qFormat/>
    <w:pPr>
      <w:spacing w:line="274" w:lineRule="exact"/>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293" w:lineRule="exact"/>
      <w:ind w:left="940" w:hanging="360"/>
    </w:pPr>
  </w:style>
  <w:style w:type="paragraph" w:customStyle="1" w:styleId="TableParagraph">
    <w:name w:val="Table Paragraph"/>
    <w:basedOn w:val="Normal"/>
    <w:uiPriority w:val="1"/>
    <w:qFormat/>
    <w:pPr>
      <w:spacing w:before="123"/>
      <w:ind w:left="50"/>
    </w:pPr>
    <w:rPr>
      <w:rFonts w:ascii="Arial" w:eastAsia="Arial" w:hAnsi="Arial" w:cs="Arial"/>
    </w:rPr>
  </w:style>
  <w:style w:type="paragraph" w:customStyle="1" w:styleId="Default">
    <w:name w:val="Default"/>
    <w:rsid w:val="00752C97"/>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752C97"/>
    <w:rPr>
      <w:color w:val="0000FF"/>
      <w:u w:val="single"/>
    </w:rPr>
  </w:style>
  <w:style w:type="character" w:customStyle="1" w:styleId="markzoq3rahbt">
    <w:name w:val="markzoq3rahbt"/>
    <w:basedOn w:val="DefaultParagraphFont"/>
    <w:rsid w:val="00752C97"/>
  </w:style>
  <w:style w:type="paragraph" w:styleId="Header">
    <w:name w:val="header"/>
    <w:basedOn w:val="Normal"/>
    <w:link w:val="HeaderChar"/>
    <w:uiPriority w:val="99"/>
    <w:unhideWhenUsed/>
    <w:rsid w:val="00752C97"/>
    <w:pPr>
      <w:tabs>
        <w:tab w:val="center" w:pos="4680"/>
        <w:tab w:val="right" w:pos="9360"/>
      </w:tabs>
    </w:pPr>
  </w:style>
  <w:style w:type="character" w:customStyle="1" w:styleId="HeaderChar">
    <w:name w:val="Header Char"/>
    <w:basedOn w:val="DefaultParagraphFont"/>
    <w:link w:val="Header"/>
    <w:uiPriority w:val="99"/>
    <w:rsid w:val="00752C97"/>
    <w:rPr>
      <w:rFonts w:ascii="Times New Roman" w:eastAsia="Times New Roman" w:hAnsi="Times New Roman" w:cs="Times New Roman"/>
    </w:rPr>
  </w:style>
  <w:style w:type="paragraph" w:styleId="Footer">
    <w:name w:val="footer"/>
    <w:basedOn w:val="Normal"/>
    <w:link w:val="FooterChar"/>
    <w:uiPriority w:val="99"/>
    <w:unhideWhenUsed/>
    <w:rsid w:val="00752C97"/>
    <w:pPr>
      <w:tabs>
        <w:tab w:val="center" w:pos="4680"/>
        <w:tab w:val="right" w:pos="9360"/>
      </w:tabs>
    </w:pPr>
  </w:style>
  <w:style w:type="character" w:customStyle="1" w:styleId="FooterChar">
    <w:name w:val="Footer Char"/>
    <w:basedOn w:val="DefaultParagraphFont"/>
    <w:link w:val="Footer"/>
    <w:uiPriority w:val="99"/>
    <w:rsid w:val="00752C97"/>
    <w:rPr>
      <w:rFonts w:ascii="Times New Roman" w:eastAsia="Times New Roman" w:hAnsi="Times New Roman" w:cs="Times New Roman"/>
    </w:rPr>
  </w:style>
  <w:style w:type="paragraph" w:customStyle="1" w:styleId="ICFHeading1">
    <w:name w:val="ICF Heading 1"/>
    <w:rsid w:val="00B32589"/>
    <w:pPr>
      <w:widowControl/>
      <w:autoSpaceDE/>
      <w:autoSpaceDN/>
    </w:pPr>
    <w:rPr>
      <w:rFonts w:ascii="Times New Roman" w:eastAsia="Times New Roman" w:hAnsi="Times New Roman" w:cs="Times New Roman"/>
      <w:b/>
      <w:caps/>
      <w:szCs w:val="20"/>
    </w:rPr>
  </w:style>
  <w:style w:type="character" w:customStyle="1" w:styleId="normaltextrun">
    <w:name w:val="normaltextrun"/>
    <w:basedOn w:val="DefaultParagraphFont"/>
    <w:rsid w:val="00B32589"/>
  </w:style>
  <w:style w:type="character" w:styleId="UnresolvedMention">
    <w:name w:val="Unresolved Mention"/>
    <w:basedOn w:val="DefaultParagraphFont"/>
    <w:uiPriority w:val="99"/>
    <w:semiHidden/>
    <w:unhideWhenUsed/>
    <w:rsid w:val="00B32589"/>
    <w:rPr>
      <w:color w:val="605E5C"/>
      <w:shd w:val="clear" w:color="auto" w:fill="E1DFDD"/>
    </w:rPr>
  </w:style>
  <w:style w:type="paragraph" w:styleId="Revision">
    <w:name w:val="Revision"/>
    <w:hidden/>
    <w:uiPriority w:val="99"/>
    <w:semiHidden/>
    <w:rsid w:val="00840EBE"/>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870340">
      <w:bodyDiv w:val="1"/>
      <w:marLeft w:val="0"/>
      <w:marRight w:val="0"/>
      <w:marTop w:val="0"/>
      <w:marBottom w:val="0"/>
      <w:divBdr>
        <w:top w:val="none" w:sz="0" w:space="0" w:color="auto"/>
        <w:left w:val="none" w:sz="0" w:space="0" w:color="auto"/>
        <w:bottom w:val="none" w:sz="0" w:space="0" w:color="auto"/>
        <w:right w:val="none" w:sz="0" w:space="0" w:color="auto"/>
      </w:divBdr>
    </w:div>
    <w:div w:id="2125689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incardusers.rutgers.edu/quick-fact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research.rutgers.edu/faculty-staff/compliance/human-research-protection/toolki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tes.rutgers.edu/clincard-use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8681</Characters>
  <Application>Microsoft Office Word</Application>
  <DocSecurity>0</DocSecurity>
  <Lines>161</Lines>
  <Paragraphs>50</Paragraphs>
  <ScaleCrop>false</ScaleCrop>
  <HeadingPairs>
    <vt:vector size="2" baseType="variant">
      <vt:variant>
        <vt:lpstr>Title</vt:lpstr>
      </vt:variant>
      <vt:variant>
        <vt:i4>1</vt:i4>
      </vt:variant>
    </vt:vector>
  </HeadingPairs>
  <TitlesOfParts>
    <vt:vector size="1" baseType="lpstr">
      <vt:lpstr>EXHIBIT 4D</vt:lpstr>
    </vt:vector>
  </TitlesOfParts>
  <Company>Rutgers University</Company>
  <LinksUpToDate>false</LinksUpToDate>
  <CharactersWithSpaces>10377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4D</dc:title>
  <dc:creator>Avery L. Gaymon</dc:creator>
  <cp:lastModifiedBy>Michelle Watkinson</cp:lastModifiedBy>
  <cp:revision>2</cp:revision>
  <cp:lastPrinted>2024-08-14T18:45:00Z</cp:lastPrinted>
  <dcterms:created xsi:type="dcterms:W3CDTF">2025-04-10T14:50:00Z</dcterms:created>
  <dcterms:modified xsi:type="dcterms:W3CDTF">2025-04-10T14:50:00Z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2016-12-21T00:00:00Z</vt:filetime>
  </property>
  <property fmtid="{D5CDD505-2E9C-101B-9397-08002B2CF9AE}" pid="3" name="Creator">
    <vt:lpwstr>Microsoft® Word 2013</vt:lpwstr>
  </property>
  <property fmtid="{D5CDD505-2E9C-101B-9397-08002B2CF9AE}" pid="4" name="LastSaved">
    <vt:filetime>2024-02-29T00:00:00Z</vt:filetime>
  </property>
  <property fmtid="{D5CDD505-2E9C-101B-9397-08002B2CF9AE}" pid="5" name="Producer">
    <vt:lpwstr>Microsoft® Word 2013</vt:lpwstr>
  </property>
  <property fmtid="{D5CDD505-2E9C-101B-9397-08002B2CF9AE}" pid="6" name="GrammarlyDocumentId">
    <vt:lpwstr>7e40d2d78701da1a9001bbfd16592b9021012d2e2983684d1f59c554a2d3234d</vt:lpwstr>
  </property>
</Properties>
</file>