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E0136" w14:textId="77777777" w:rsidR="0004000C" w:rsidRPr="00F22A88" w:rsidRDefault="006A066E" w:rsidP="005E585C">
      <w:pPr>
        <w:pStyle w:val="HTMLBody"/>
        <w:bidi/>
        <w:jc w:val="center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>فرم رضایت فرد شرکت کننده در</w:t>
      </w:r>
      <w:r w:rsidR="00844981" w:rsidRPr="00F22A88">
        <w:rPr>
          <w:rFonts w:hint="cs"/>
          <w:color w:val="000000"/>
          <w:sz w:val="28"/>
          <w:szCs w:val="28"/>
          <w:rtl/>
        </w:rPr>
        <w:t xml:space="preserve"> تحقیق</w:t>
      </w:r>
    </w:p>
    <w:p w14:paraId="4E916469" w14:textId="77777777" w:rsidR="0079015F" w:rsidRPr="00CE02D9" w:rsidRDefault="00844981" w:rsidP="00F22A88">
      <w:pPr>
        <w:pStyle w:val="HTMLBody"/>
        <w:bidi/>
        <w:spacing w:before="120" w:after="120"/>
      </w:pPr>
      <w:r>
        <w:rPr>
          <w:rFonts w:hint="cs"/>
          <w:color w:val="000000"/>
          <w:rtl/>
        </w:rPr>
        <w:t>از شما خواسته شده در یک مطالعه تحقیقاتی شرکت نمایید.</w:t>
      </w:r>
    </w:p>
    <w:p w14:paraId="3AC5EA49" w14:textId="77777777" w:rsidR="0004000C" w:rsidRDefault="00844981" w:rsidP="00A70DE5">
      <w:pPr>
        <w:pStyle w:val="HTMLBody"/>
        <w:bidi/>
        <w:spacing w:before="120" w:after="120"/>
        <w:rPr>
          <w:color w:val="000000"/>
          <w:rtl/>
          <w:lang w:bidi="fa-IR"/>
        </w:rPr>
      </w:pPr>
      <w:r>
        <w:rPr>
          <w:rFonts w:hint="cs"/>
          <w:color w:val="000000"/>
          <w:rtl/>
        </w:rPr>
        <w:t>پیش از اعلام موافقت، بازرس باید این موارد را به اطلاع شما برساند: (</w:t>
      </w:r>
      <w:proofErr w:type="spellStart"/>
      <w:r>
        <w:rPr>
          <w:color w:val="000000"/>
        </w:rPr>
        <w:t>i</w:t>
      </w:r>
      <w:proofErr w:type="spellEnd"/>
      <w:r>
        <w:rPr>
          <w:rFonts w:hint="cs"/>
          <w:color w:val="000000"/>
          <w:rtl/>
          <w:lang w:bidi="fa-IR"/>
        </w:rPr>
        <w:t>) اهداف، پروسه ها و طول مدت زمان تحقیق؛ (</w:t>
      </w:r>
      <w:r>
        <w:rPr>
          <w:color w:val="000000"/>
          <w:lang w:bidi="fa-IR"/>
        </w:rPr>
        <w:t>ii</w:t>
      </w:r>
      <w:r>
        <w:rPr>
          <w:rFonts w:hint="cs"/>
          <w:color w:val="000000"/>
          <w:rtl/>
          <w:lang w:bidi="fa-IR"/>
        </w:rPr>
        <w:t>) هرگونه پروسه ای که آزمایشی می باشد؛ (</w:t>
      </w:r>
      <w:r>
        <w:rPr>
          <w:color w:val="000000"/>
          <w:lang w:bidi="fa-IR"/>
        </w:rPr>
        <w:t>iii</w:t>
      </w:r>
      <w:r>
        <w:rPr>
          <w:rFonts w:hint="cs"/>
          <w:color w:val="000000"/>
          <w:rtl/>
          <w:lang w:bidi="fa-IR"/>
        </w:rPr>
        <w:t>) هرگونه ریسک، ناراحتی . مزایای حاصل از شرکت در تحقیق که به طور منطقی قابل پیش بینی باشد؛ (</w:t>
      </w:r>
      <w:r>
        <w:rPr>
          <w:color w:val="000000"/>
          <w:lang w:bidi="fa-IR"/>
        </w:rPr>
        <w:t>iv</w:t>
      </w:r>
      <w:r>
        <w:rPr>
          <w:rFonts w:hint="cs"/>
          <w:color w:val="000000"/>
          <w:rtl/>
          <w:lang w:bidi="fa-IR"/>
        </w:rPr>
        <w:t>) هرگونه پروسه یا درمان دیگری که به طور بالقوه سودمند باشد؛ (</w:t>
      </w:r>
      <w:r>
        <w:rPr>
          <w:color w:val="000000"/>
          <w:lang w:bidi="fa-IR"/>
        </w:rPr>
        <w:t>v</w:t>
      </w:r>
      <w:r>
        <w:rPr>
          <w:rFonts w:hint="cs"/>
          <w:color w:val="000000"/>
          <w:rtl/>
          <w:lang w:bidi="fa-IR"/>
        </w:rPr>
        <w:t xml:space="preserve">) نحوه حفظ محرمانگی. </w:t>
      </w:r>
    </w:p>
    <w:p w14:paraId="55B9B9B3" w14:textId="77777777" w:rsidR="006A066E" w:rsidRPr="00A70DE5" w:rsidRDefault="006A066E" w:rsidP="00A70DE5">
      <w:pPr>
        <w:pStyle w:val="Default"/>
        <w:bidi/>
        <w:rPr>
          <w:rtl/>
          <w:lang w:bidi="fa-IR"/>
        </w:rPr>
      </w:pPr>
      <w:r>
        <w:rPr>
          <w:rFonts w:hint="cs"/>
          <w:rtl/>
          <w:lang w:bidi="fa-IR"/>
        </w:rPr>
        <w:t>در صورت وجود، محقق اطلاعات کلیدی را پیش از ارائه اطلاعات دیگر به شما خواهد داد.</w:t>
      </w:r>
    </w:p>
    <w:p w14:paraId="5115F74C" w14:textId="77777777" w:rsidR="0004000C" w:rsidRPr="00972FAE" w:rsidRDefault="00844981" w:rsidP="00A70DE5">
      <w:pPr>
        <w:pStyle w:val="HTMLBody"/>
        <w:bidi/>
        <w:spacing w:before="120" w:after="120"/>
        <w:rPr>
          <w:color w:val="000000"/>
          <w:rtl/>
          <w:lang w:bidi="fa-IR"/>
        </w:rPr>
      </w:pPr>
      <w:r>
        <w:rPr>
          <w:rFonts w:hint="cs"/>
          <w:color w:val="000000"/>
          <w:rtl/>
        </w:rPr>
        <w:t>در موارد مرتبط، بازرس باید این موارد را نیز به اطلاع برساند: (</w:t>
      </w:r>
      <w:proofErr w:type="spellStart"/>
      <w:r>
        <w:rPr>
          <w:color w:val="000000"/>
        </w:rPr>
        <w:t>i</w:t>
      </w:r>
      <w:proofErr w:type="spellEnd"/>
      <w:r>
        <w:rPr>
          <w:rFonts w:hint="cs"/>
          <w:color w:val="000000"/>
          <w:rtl/>
          <w:lang w:bidi="fa-IR"/>
        </w:rPr>
        <w:t>) هرگونه پرداخت یا درمان پزشکی در صورت بروز جراحت؛ (</w:t>
      </w:r>
      <w:r>
        <w:rPr>
          <w:color w:val="000000"/>
          <w:lang w:bidi="fa-IR"/>
        </w:rPr>
        <w:t>ii</w:t>
      </w:r>
      <w:r>
        <w:rPr>
          <w:rFonts w:hint="cs"/>
          <w:color w:val="000000"/>
          <w:rtl/>
          <w:lang w:bidi="fa-IR"/>
        </w:rPr>
        <w:t>) احتمال بروز خطرات غیرقابل پیش بینی؛ (</w:t>
      </w:r>
      <w:r>
        <w:rPr>
          <w:color w:val="000000"/>
          <w:lang w:bidi="fa-IR"/>
        </w:rPr>
        <w:t>iii</w:t>
      </w:r>
      <w:r>
        <w:rPr>
          <w:rFonts w:hint="cs"/>
          <w:color w:val="000000"/>
          <w:rtl/>
          <w:lang w:bidi="fa-IR"/>
        </w:rPr>
        <w:t>) شرایطی که بازرس ممکن است شما را از تحقیق خارج کند؛ (</w:t>
      </w:r>
      <w:r>
        <w:rPr>
          <w:color w:val="000000"/>
          <w:lang w:bidi="fa-IR"/>
        </w:rPr>
        <w:t>iv</w:t>
      </w:r>
      <w:r>
        <w:rPr>
          <w:rFonts w:hint="cs"/>
          <w:color w:val="000000"/>
          <w:rtl/>
          <w:lang w:bidi="fa-IR"/>
        </w:rPr>
        <w:t>) هرگونه هزینه اضافی دیگری که باید متقبل شوید؛ (</w:t>
      </w:r>
      <w:r>
        <w:rPr>
          <w:color w:val="000000"/>
          <w:lang w:bidi="fa-IR"/>
        </w:rPr>
        <w:t>v</w:t>
      </w:r>
      <w:r>
        <w:rPr>
          <w:rFonts w:hint="cs"/>
          <w:color w:val="000000"/>
          <w:rtl/>
          <w:lang w:bidi="fa-IR"/>
        </w:rPr>
        <w:t>) در صورتی که تصمیم به خروج از تحقیق گرفتید، چه اتفاقی خواهد افتاد؛ (</w:t>
      </w:r>
      <w:r>
        <w:rPr>
          <w:color w:val="000000"/>
          <w:lang w:bidi="fa-IR"/>
        </w:rPr>
        <w:t>vi</w:t>
      </w:r>
      <w:r>
        <w:rPr>
          <w:rFonts w:hint="cs"/>
          <w:color w:val="000000"/>
          <w:rtl/>
          <w:lang w:bidi="fa-IR"/>
        </w:rPr>
        <w:t>) چه زمانی در جریان کشفیات جدیدی که ممکن است تمایل شما برای شرکت در تحقیق را تحت تاثیر قرار دهد، قرار خواهید گرفت؛ (</w:t>
      </w:r>
      <w:r>
        <w:rPr>
          <w:color w:val="000000"/>
          <w:lang w:bidi="fa-IR"/>
        </w:rPr>
        <w:t>vii</w:t>
      </w:r>
      <w:r>
        <w:rPr>
          <w:rFonts w:hint="cs"/>
          <w:color w:val="000000"/>
          <w:rtl/>
          <w:lang w:bidi="fa-IR"/>
        </w:rPr>
        <w:t>) چه تعدادی در تحقیق شرکت خواهند نمود</w:t>
      </w:r>
      <w:r w:rsidR="006A066E">
        <w:rPr>
          <w:rFonts w:hint="cs"/>
          <w:color w:val="000000"/>
          <w:rtl/>
          <w:lang w:bidi="fa-IR"/>
        </w:rPr>
        <w:t>، (</w:t>
      </w:r>
      <w:r w:rsidR="006A066E">
        <w:rPr>
          <w:color w:val="000000"/>
          <w:lang w:bidi="fa-IR"/>
        </w:rPr>
        <w:t>viii</w:t>
      </w:r>
      <w:r w:rsidR="006A066E">
        <w:rPr>
          <w:rFonts w:hint="cs"/>
          <w:color w:val="000000"/>
          <w:rtl/>
          <w:lang w:bidi="fa-IR"/>
        </w:rPr>
        <w:t>) استفاده از نمونه های بیولوژیک شما برای سود بازرگانی، (</w:t>
      </w:r>
      <w:r w:rsidR="006A066E">
        <w:rPr>
          <w:color w:val="000000"/>
          <w:lang w:bidi="fa-IR"/>
        </w:rPr>
        <w:t>ix</w:t>
      </w:r>
      <w:r w:rsidR="006A066E">
        <w:rPr>
          <w:rFonts w:hint="cs"/>
          <w:color w:val="000000"/>
          <w:rtl/>
          <w:lang w:bidi="fa-IR"/>
        </w:rPr>
        <w:t>) این که آیا در مورد نتایج تحقیق به شما چیزی گفته خواهد شد، (</w:t>
      </w:r>
      <w:r w:rsidR="006A066E">
        <w:rPr>
          <w:color w:val="000000"/>
          <w:lang w:bidi="fa-IR"/>
        </w:rPr>
        <w:t>x</w:t>
      </w:r>
      <w:r w:rsidR="006A066E">
        <w:rPr>
          <w:rFonts w:hint="cs"/>
          <w:color w:val="000000"/>
          <w:rtl/>
          <w:lang w:bidi="fa-IR"/>
        </w:rPr>
        <w:t>) آیا تحقیق شامل توالی یابی کل ژنوم خواهد بود، (</w:t>
      </w:r>
      <w:r w:rsidR="006A066E">
        <w:rPr>
          <w:color w:val="000000"/>
          <w:lang w:bidi="fa-IR"/>
        </w:rPr>
        <w:t>xi</w:t>
      </w:r>
      <w:r w:rsidR="006A066E">
        <w:rPr>
          <w:rFonts w:hint="cs"/>
          <w:color w:val="000000"/>
          <w:rtl/>
          <w:lang w:bidi="fa-IR"/>
        </w:rPr>
        <w:t>) اطلاعاتی در مورد تحقیق برای درج در یک پایگاه اطلاعات تحقیقاتی بالینی قبلاً ارائه شده یا ارائه خواهد شد و (</w:t>
      </w:r>
      <w:r w:rsidR="006A066E">
        <w:rPr>
          <w:color w:val="000000"/>
          <w:lang w:bidi="fa-IR"/>
        </w:rPr>
        <w:t>xii</w:t>
      </w:r>
      <w:r w:rsidR="006A066E">
        <w:rPr>
          <w:rFonts w:hint="cs"/>
          <w:color w:val="000000"/>
          <w:rtl/>
          <w:lang w:bidi="fa-IR"/>
        </w:rPr>
        <w:t xml:space="preserve">) استفاده از اطلاعات یا نمونه های بیولوژیکی شما در تحقیق آتی  </w:t>
      </w:r>
    </w:p>
    <w:p w14:paraId="52BCEE55" w14:textId="77777777" w:rsidR="0004000C" w:rsidRPr="00972FAE" w:rsidRDefault="00844981" w:rsidP="00F22A88">
      <w:pPr>
        <w:pStyle w:val="HTMLBody"/>
        <w:bidi/>
        <w:spacing w:before="120" w:after="120"/>
        <w:rPr>
          <w:color w:val="000000"/>
        </w:rPr>
      </w:pPr>
      <w:r>
        <w:rPr>
          <w:rFonts w:hint="cs"/>
          <w:color w:val="000000"/>
          <w:rtl/>
        </w:rPr>
        <w:t>در صورتی که تصم</w:t>
      </w:r>
      <w:r w:rsidR="00CB5F2C">
        <w:rPr>
          <w:rFonts w:hint="cs"/>
          <w:color w:val="000000"/>
          <w:rtl/>
        </w:rPr>
        <w:t>ی</w:t>
      </w:r>
      <w:r>
        <w:rPr>
          <w:rFonts w:hint="cs"/>
          <w:color w:val="000000"/>
          <w:rtl/>
        </w:rPr>
        <w:t xml:space="preserve">م به شرکت در تحقیق بگیرید، باید یک نسخه امضاء شده از این مدرک به همراه </w:t>
      </w:r>
      <w:r w:rsidR="00F16640">
        <w:rPr>
          <w:rFonts w:hint="cs"/>
          <w:color w:val="000000"/>
          <w:rtl/>
        </w:rPr>
        <w:t>توضیح مختصری از تحقیق به صورت کتبی به شما داده شود.</w:t>
      </w:r>
    </w:p>
    <w:p w14:paraId="351016E9" w14:textId="77777777" w:rsidR="0004000C" w:rsidRPr="00972FAE" w:rsidRDefault="00F16640" w:rsidP="00A70DE5">
      <w:pPr>
        <w:pStyle w:val="HTMLBody"/>
        <w:bidi/>
        <w:spacing w:before="120" w:after="120"/>
        <w:rPr>
          <w:color w:val="000000"/>
        </w:rPr>
      </w:pPr>
      <w:r>
        <w:rPr>
          <w:rFonts w:hint="cs"/>
          <w:color w:val="000000"/>
          <w:rtl/>
        </w:rPr>
        <w:t xml:space="preserve">هر زمان که </w:t>
      </w:r>
      <w:r w:rsidR="00BE2A89">
        <w:rPr>
          <w:rFonts w:hint="cs"/>
          <w:color w:val="000000"/>
          <w:rtl/>
        </w:rPr>
        <w:t>سؤال</w:t>
      </w:r>
      <w:r>
        <w:rPr>
          <w:rFonts w:hint="cs"/>
          <w:color w:val="000000"/>
          <w:rtl/>
        </w:rPr>
        <w:t>ی داشتید میتوانید با</w:t>
      </w:r>
      <w:r w:rsidR="0004000C" w:rsidRPr="00972FAE">
        <w:rPr>
          <w:color w:val="000000"/>
        </w:rPr>
        <w:t xml:space="preserve"> </w:t>
      </w:r>
      <w:r w:rsidR="006A066E">
        <w:rPr>
          <w:rFonts w:hint="cs"/>
          <w:color w:val="000000"/>
          <w:rtl/>
        </w:rPr>
        <w:t>تیم تحقیق به شماره تلفن فوق</w:t>
      </w:r>
      <w:r w:rsidR="0004000C" w:rsidRPr="00972FAE">
        <w:rPr>
          <w:color w:val="000000"/>
        </w:rPr>
        <w:t xml:space="preserve"> </w:t>
      </w:r>
      <w:r>
        <w:rPr>
          <w:rFonts w:hint="cs"/>
          <w:color w:val="000000"/>
          <w:rtl/>
        </w:rPr>
        <w:t>تماس بگیرید.</w:t>
      </w:r>
    </w:p>
    <w:p w14:paraId="454BAEED" w14:textId="77777777" w:rsidR="00F16640" w:rsidRPr="00972FAE" w:rsidRDefault="00F16640" w:rsidP="00A70DE5">
      <w:pPr>
        <w:pStyle w:val="HTMLBody"/>
        <w:bidi/>
        <w:spacing w:before="120" w:after="120"/>
        <w:rPr>
          <w:color w:val="000000"/>
        </w:rPr>
      </w:pPr>
      <w:r>
        <w:rPr>
          <w:rFonts w:hint="cs"/>
          <w:color w:val="000000"/>
          <w:rtl/>
        </w:rPr>
        <w:t xml:space="preserve">در صورتی که </w:t>
      </w:r>
      <w:r w:rsidR="00BE2A89">
        <w:rPr>
          <w:rFonts w:hint="cs"/>
          <w:color w:val="000000"/>
          <w:rtl/>
        </w:rPr>
        <w:t>سؤال</w:t>
      </w:r>
      <w:r>
        <w:rPr>
          <w:rFonts w:hint="cs"/>
          <w:color w:val="000000"/>
          <w:rtl/>
        </w:rPr>
        <w:t>ی در مورد حقوق خود به عنوان فرد شرکت کننده در تحقیق داشتید یا مایلید بدانید در صورت بروز جراحت چه باید بکنید، میتوانید با</w:t>
      </w:r>
      <w:r w:rsidR="006A066E">
        <w:rPr>
          <w:rFonts w:hint="cs"/>
          <w:color w:val="000000"/>
          <w:rtl/>
        </w:rPr>
        <w:t xml:space="preserve"> </w:t>
      </w:r>
      <w:r w:rsidR="006A066E">
        <w:rPr>
          <w:color w:val="000000"/>
        </w:rPr>
        <w:t>IRB</w:t>
      </w:r>
      <w:r w:rsidR="006A066E">
        <w:rPr>
          <w:rFonts w:hint="cs"/>
          <w:color w:val="000000"/>
          <w:rtl/>
          <w:lang w:bidi="fa-IR"/>
        </w:rPr>
        <w:t xml:space="preserve"> به (شماره تلفن)</w:t>
      </w:r>
      <w:r w:rsidR="00594DFC" w:rsidDel="00594DFC">
        <w:rPr>
          <w:rFonts w:hint="cs"/>
          <w:color w:val="000000"/>
          <w:rtl/>
        </w:rPr>
        <w:t xml:space="preserve"> </w:t>
      </w:r>
      <w:r>
        <w:rPr>
          <w:rFonts w:hint="cs"/>
          <w:color w:val="000000"/>
          <w:rtl/>
        </w:rPr>
        <w:t>تماس بگیرید.</w:t>
      </w:r>
    </w:p>
    <w:p w14:paraId="0382A27A" w14:textId="77777777" w:rsidR="0004000C" w:rsidRPr="00972FAE" w:rsidRDefault="00F16640" w:rsidP="00F22A88">
      <w:pPr>
        <w:pStyle w:val="HTMLBody"/>
        <w:bidi/>
        <w:spacing w:before="120" w:after="120"/>
        <w:rPr>
          <w:color w:val="000000"/>
        </w:rPr>
      </w:pPr>
      <w:r>
        <w:rPr>
          <w:rFonts w:hint="cs"/>
          <w:color w:val="000000"/>
          <w:rtl/>
        </w:rPr>
        <w:t>شرکت شما در این تحقیق داوطلبانه میباشد و در صورت عدم شرکت در تحقیق یا تصمیم به خروج از آن جریمه نشده و مزایای خود را از دست نخواهید داد.</w:t>
      </w:r>
    </w:p>
    <w:p w14:paraId="459FD6C5" w14:textId="77777777" w:rsidR="0004000C" w:rsidRPr="00972FAE" w:rsidRDefault="00F16640" w:rsidP="00F22A88">
      <w:pPr>
        <w:pStyle w:val="HTMLBody"/>
        <w:bidi/>
        <w:spacing w:before="120" w:after="120"/>
        <w:rPr>
          <w:color w:val="000000"/>
        </w:rPr>
      </w:pPr>
      <w:r>
        <w:rPr>
          <w:rFonts w:hint="cs"/>
          <w:color w:val="000000"/>
          <w:rtl/>
        </w:rPr>
        <w:t>امضاء این مدرک به معنای آنست که مطالعه تحقیقاتی شامل اطلاعات فوق به صورت شفاهی برایتان توضیح داده شده و شما به صورت داوطلبانه با شرکت در تحقیق موافقت نموده اید.</w:t>
      </w:r>
    </w:p>
    <w:p w14:paraId="1FFF231A" w14:textId="77777777" w:rsidR="001B7856" w:rsidRDefault="001B7856" w:rsidP="001B7856">
      <w:pPr>
        <w:jc w:val="center"/>
        <w:rPr>
          <w:rFonts w:ascii="PMingLiU-ExtB" w:eastAsia="PMingLiU-ExtB" w:hAnsi="PMingLiU-ExtB"/>
        </w:rPr>
      </w:pPr>
    </w:p>
    <w:p w14:paraId="19F266A1" w14:textId="77777777" w:rsidR="001B7856" w:rsidRPr="001F4491" w:rsidRDefault="001B7856" w:rsidP="001B7856">
      <w:pPr>
        <w:jc w:val="center"/>
      </w:pPr>
      <w:r w:rsidRPr="00D86718">
        <w:rPr>
          <w:rFonts w:ascii="PMingLiU-ExtB" w:eastAsia="PMingLiU-ExtB" w:hAnsi="PMingLiU-ExtB" w:hint="eastAsia"/>
        </w:rPr>
        <w:t> </w:t>
      </w:r>
      <w:r w:rsidRPr="001F4491">
        <w:rPr>
          <w:highlight w:val="yellow"/>
        </w:rPr>
        <w:t>[Paste the signature lines from the IRB-approved English consent form here]</w:t>
      </w:r>
    </w:p>
    <w:p w14:paraId="0357DB39" w14:textId="77777777" w:rsidR="00B23438" w:rsidRPr="001A1778" w:rsidRDefault="00B23438" w:rsidP="00A70DE5">
      <w:pPr>
        <w:bidi/>
        <w:adjustRightInd w:val="0"/>
        <w:rPr>
          <w:color w:val="000000"/>
          <w:sz w:val="24"/>
          <w:szCs w:val="24"/>
          <w:lang w:bidi="fa-IR"/>
        </w:rPr>
      </w:pPr>
    </w:p>
    <w:sectPr w:rsidR="00B23438" w:rsidRPr="001A1778" w:rsidSect="00972F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50F3F" w14:textId="77777777" w:rsidR="00E83620" w:rsidRDefault="00E83620">
      <w:r>
        <w:separator/>
      </w:r>
    </w:p>
  </w:endnote>
  <w:endnote w:type="continuationSeparator" w:id="0">
    <w:p w14:paraId="23702DB3" w14:textId="77777777" w:rsidR="00E83620" w:rsidRDefault="00E8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3E623" w14:textId="77777777" w:rsidR="003D0A78" w:rsidRDefault="003D0A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0EC1C" w14:textId="77777777" w:rsidR="006F5E19" w:rsidRDefault="006F5E19" w:rsidP="00F63148">
    <w:pPr>
      <w:pStyle w:val="Footer"/>
      <w:bidi/>
    </w:pPr>
  </w:p>
  <w:p w14:paraId="06BED8F3" w14:textId="77777777" w:rsidR="006F5E19" w:rsidRPr="00F22A88" w:rsidRDefault="006F5E19" w:rsidP="00F63148">
    <w:pPr>
      <w:pStyle w:val="Footer"/>
      <w:bidi/>
      <w:rPr>
        <w:lang w:val="es-419"/>
      </w:rPr>
    </w:pPr>
  </w:p>
  <w:p w14:paraId="62958F88" w14:textId="65C8F4A7" w:rsidR="006F5E19" w:rsidRDefault="006A066E" w:rsidP="000D1265">
    <w:pPr>
      <w:pStyle w:val="Footer"/>
      <w:tabs>
        <w:tab w:val="center" w:pos="5413"/>
        <w:tab w:val="center" w:pos="5555"/>
        <w:tab w:val="center" w:pos="5697"/>
      </w:tabs>
      <w:bidi/>
      <w:rPr>
        <w:rtl/>
        <w:lang w:bidi="fa-IR"/>
      </w:rPr>
    </w:pPr>
    <w:r>
      <w:rPr>
        <w:rFonts w:hint="cs"/>
        <w:rtl/>
        <w:lang w:bidi="fa-IR"/>
      </w:rPr>
      <w:t xml:space="preserve">تاریخ نسخه الگو: </w:t>
    </w:r>
    <w:r>
      <w:rPr>
        <w:lang w:bidi="fa-IR"/>
      </w:rPr>
      <w:t>01/10/2019</w:t>
    </w:r>
    <w:r w:rsidR="000D1265">
      <w:rPr>
        <w:lang w:bidi="fa-IR"/>
      </w:rPr>
      <w:tab/>
    </w:r>
    <w:r>
      <w:rPr>
        <w:rtl/>
        <w:lang w:bidi="fa-IR"/>
      </w:rPr>
      <w:tab/>
    </w:r>
    <w:r>
      <w:rPr>
        <w:lang w:bidi="fa-IR"/>
      </w:rPr>
      <w:fldChar w:fldCharType="begin"/>
    </w:r>
    <w:r>
      <w:rPr>
        <w:lang w:bidi="fa-IR"/>
      </w:rPr>
      <w:instrText xml:space="preserve"> PAGE   \* MERGEFORMAT </w:instrText>
    </w:r>
    <w:r>
      <w:rPr>
        <w:lang w:bidi="fa-IR"/>
      </w:rPr>
      <w:fldChar w:fldCharType="separate"/>
    </w:r>
    <w:r w:rsidR="00BD79E9">
      <w:rPr>
        <w:noProof/>
        <w:lang w:bidi="fa-IR"/>
      </w:rPr>
      <w:t>1</w:t>
    </w:r>
    <w:r>
      <w:rPr>
        <w:noProof/>
        <w:lang w:bidi="fa-IR"/>
      </w:rPr>
      <w:fldChar w:fldCharType="end"/>
    </w:r>
    <w:r w:rsidR="003D0A78">
      <w:rPr>
        <w:noProof/>
        <w:lang w:bidi="fa-IR"/>
      </w:rPr>
      <w:t xml:space="preserve">16.367 (HRP-507) Short Form Consent Farsi v3.18.25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05184" w14:textId="77777777" w:rsidR="003D0A78" w:rsidRDefault="003D0A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018A5" w14:textId="77777777" w:rsidR="00E83620" w:rsidRDefault="00E83620">
      <w:r>
        <w:separator/>
      </w:r>
    </w:p>
  </w:footnote>
  <w:footnote w:type="continuationSeparator" w:id="0">
    <w:p w14:paraId="44D2734A" w14:textId="77777777" w:rsidR="00E83620" w:rsidRDefault="00E83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F64DA" w14:textId="77777777" w:rsidR="003D0A78" w:rsidRDefault="003D0A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383C6" w14:textId="77777777" w:rsidR="00CE02D9" w:rsidRPr="00F22A88" w:rsidRDefault="00CE02D9" w:rsidP="00844981">
    <w:pPr>
      <w:pStyle w:val="HTMLBody"/>
      <w:bidi/>
      <w:rPr>
        <w:b/>
        <w:bCs/>
        <w:color w:val="000000"/>
        <w:lang w:val="es-419"/>
      </w:rPr>
    </w:pPr>
  </w:p>
  <w:p w14:paraId="69130E3B" w14:textId="77777777" w:rsidR="00CE02D9" w:rsidRPr="00F22A88" w:rsidRDefault="00CE02D9" w:rsidP="00844981">
    <w:pPr>
      <w:pStyle w:val="HTMLBody"/>
      <w:bidi/>
      <w:rPr>
        <w:b/>
        <w:lang w:val="es-419"/>
      </w:rPr>
    </w:pPr>
  </w:p>
  <w:p w14:paraId="1B15DC54" w14:textId="77777777" w:rsidR="00CE02D9" w:rsidRDefault="00CE02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78B6B" w14:textId="77777777" w:rsidR="003D0A78" w:rsidRDefault="003D0A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82EDA"/>
    <w:multiLevelType w:val="hybridMultilevel"/>
    <w:tmpl w:val="E898A334"/>
    <w:lvl w:ilvl="0" w:tplc="05746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443172"/>
    <w:multiLevelType w:val="hybridMultilevel"/>
    <w:tmpl w:val="81B6AD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C33F14"/>
    <w:multiLevelType w:val="hybridMultilevel"/>
    <w:tmpl w:val="5566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234170">
    <w:abstractNumId w:val="1"/>
  </w:num>
  <w:num w:numId="2" w16cid:durableId="1492597249">
    <w:abstractNumId w:val="0"/>
  </w:num>
  <w:num w:numId="3" w16cid:durableId="731736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799"/>
    <w:rsid w:val="0004000C"/>
    <w:rsid w:val="00044AA6"/>
    <w:rsid w:val="00053981"/>
    <w:rsid w:val="000568C8"/>
    <w:rsid w:val="000941C8"/>
    <w:rsid w:val="000D1265"/>
    <w:rsid w:val="000F03D6"/>
    <w:rsid w:val="000F6601"/>
    <w:rsid w:val="0013561D"/>
    <w:rsid w:val="001607E8"/>
    <w:rsid w:val="001658CD"/>
    <w:rsid w:val="00185731"/>
    <w:rsid w:val="00193799"/>
    <w:rsid w:val="001A1778"/>
    <w:rsid w:val="001B7856"/>
    <w:rsid w:val="001C4BBB"/>
    <w:rsid w:val="001F14A8"/>
    <w:rsid w:val="00204B69"/>
    <w:rsid w:val="00207D45"/>
    <w:rsid w:val="00216CEA"/>
    <w:rsid w:val="002B0804"/>
    <w:rsid w:val="002E6116"/>
    <w:rsid w:val="00353DF1"/>
    <w:rsid w:val="003723FC"/>
    <w:rsid w:val="00374CC2"/>
    <w:rsid w:val="003D0A78"/>
    <w:rsid w:val="003E61D9"/>
    <w:rsid w:val="00431AC7"/>
    <w:rsid w:val="00442417"/>
    <w:rsid w:val="00461880"/>
    <w:rsid w:val="004756E1"/>
    <w:rsid w:val="00475854"/>
    <w:rsid w:val="00476252"/>
    <w:rsid w:val="004805E5"/>
    <w:rsid w:val="004908A8"/>
    <w:rsid w:val="004A644B"/>
    <w:rsid w:val="004B1127"/>
    <w:rsid w:val="004E122C"/>
    <w:rsid w:val="004E2563"/>
    <w:rsid w:val="004E376D"/>
    <w:rsid w:val="005406B8"/>
    <w:rsid w:val="0056179A"/>
    <w:rsid w:val="00564D1F"/>
    <w:rsid w:val="00583451"/>
    <w:rsid w:val="00594DFC"/>
    <w:rsid w:val="005B3570"/>
    <w:rsid w:val="005C528B"/>
    <w:rsid w:val="005E585C"/>
    <w:rsid w:val="005F4FF1"/>
    <w:rsid w:val="00604C2F"/>
    <w:rsid w:val="00606C61"/>
    <w:rsid w:val="00631F4E"/>
    <w:rsid w:val="006439F1"/>
    <w:rsid w:val="00692CF5"/>
    <w:rsid w:val="006A066E"/>
    <w:rsid w:val="006A0BCE"/>
    <w:rsid w:val="006A0EBD"/>
    <w:rsid w:val="006A6A96"/>
    <w:rsid w:val="006C1EFF"/>
    <w:rsid w:val="006C3709"/>
    <w:rsid w:val="006F5E19"/>
    <w:rsid w:val="00700C22"/>
    <w:rsid w:val="0072615F"/>
    <w:rsid w:val="007546E1"/>
    <w:rsid w:val="00780DDD"/>
    <w:rsid w:val="0079015F"/>
    <w:rsid w:val="00793322"/>
    <w:rsid w:val="007A23BF"/>
    <w:rsid w:val="007A4358"/>
    <w:rsid w:val="007D5270"/>
    <w:rsid w:val="007D5279"/>
    <w:rsid w:val="007F16C2"/>
    <w:rsid w:val="00821483"/>
    <w:rsid w:val="00844981"/>
    <w:rsid w:val="008D2024"/>
    <w:rsid w:val="009635A8"/>
    <w:rsid w:val="00972FAE"/>
    <w:rsid w:val="0097580F"/>
    <w:rsid w:val="009A5FC6"/>
    <w:rsid w:val="009C4E09"/>
    <w:rsid w:val="009E2EFA"/>
    <w:rsid w:val="00A04EAC"/>
    <w:rsid w:val="00A70DE5"/>
    <w:rsid w:val="00A85A52"/>
    <w:rsid w:val="00AE53A7"/>
    <w:rsid w:val="00AF4887"/>
    <w:rsid w:val="00B23438"/>
    <w:rsid w:val="00B41F16"/>
    <w:rsid w:val="00B776D4"/>
    <w:rsid w:val="00B8212B"/>
    <w:rsid w:val="00B82B24"/>
    <w:rsid w:val="00B839A4"/>
    <w:rsid w:val="00BD40D3"/>
    <w:rsid w:val="00BD79E9"/>
    <w:rsid w:val="00BE1D1B"/>
    <w:rsid w:val="00BE2A89"/>
    <w:rsid w:val="00C02728"/>
    <w:rsid w:val="00C66137"/>
    <w:rsid w:val="00CB5F2C"/>
    <w:rsid w:val="00CE02D9"/>
    <w:rsid w:val="00CE65F1"/>
    <w:rsid w:val="00CF1DD6"/>
    <w:rsid w:val="00D121F5"/>
    <w:rsid w:val="00D6081F"/>
    <w:rsid w:val="00D83A32"/>
    <w:rsid w:val="00DE3CE8"/>
    <w:rsid w:val="00DF4BB2"/>
    <w:rsid w:val="00DF55BF"/>
    <w:rsid w:val="00E0569C"/>
    <w:rsid w:val="00E16533"/>
    <w:rsid w:val="00E26EDD"/>
    <w:rsid w:val="00E50C4E"/>
    <w:rsid w:val="00E81016"/>
    <w:rsid w:val="00E83620"/>
    <w:rsid w:val="00E83F4D"/>
    <w:rsid w:val="00EA15CD"/>
    <w:rsid w:val="00EF3F60"/>
    <w:rsid w:val="00F05DFB"/>
    <w:rsid w:val="00F16640"/>
    <w:rsid w:val="00F22A88"/>
    <w:rsid w:val="00F62D14"/>
    <w:rsid w:val="00F63148"/>
    <w:rsid w:val="00F63175"/>
    <w:rsid w:val="00F8039D"/>
    <w:rsid w:val="00FD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62E64B6"/>
  <w15:chartTrackingRefBased/>
  <w15:docId w15:val="{01011A5C-8500-42D1-ADEE-FE6CECDE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80" w:lineRule="atLeast"/>
      <w:jc w:val="center"/>
      <w:outlineLvl w:val="7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tLeast"/>
      <w:jc w:val="center"/>
    </w:pPr>
    <w:rPr>
      <w:sz w:val="24"/>
      <w:szCs w:val="24"/>
    </w:rPr>
  </w:style>
  <w:style w:type="paragraph" w:styleId="BodyTextIndent">
    <w:name w:val="Body Text Indent"/>
    <w:basedOn w:val="Normal"/>
    <w:pPr>
      <w:spacing w:line="280" w:lineRule="atLeast"/>
    </w:pPr>
    <w:rPr>
      <w:b/>
      <w:bCs/>
      <w:i/>
      <w:iCs/>
    </w:rPr>
  </w:style>
  <w:style w:type="paragraph" w:styleId="Header">
    <w:name w:val="header"/>
    <w:basedOn w:val="Normal"/>
    <w:link w:val="HeaderChar"/>
    <w:uiPriority w:val="99"/>
    <w:rsid w:val="00DF4B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F4BB2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400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TMLBody">
    <w:name w:val="HTML Body"/>
    <w:basedOn w:val="Default"/>
    <w:next w:val="Default"/>
    <w:rsid w:val="0004000C"/>
    <w:rPr>
      <w:color w:val="auto"/>
    </w:rPr>
  </w:style>
  <w:style w:type="paragraph" w:styleId="BalloonText">
    <w:name w:val="Balloon Text"/>
    <w:basedOn w:val="Normal"/>
    <w:link w:val="BalloonTextChar"/>
    <w:rsid w:val="00CE65F1"/>
    <w:rPr>
      <w:rFonts w:ascii="Tahoma" w:hAnsi="Tahoma" w:cs="Angsana New"/>
      <w:sz w:val="16"/>
      <w:szCs w:val="16"/>
      <w:lang w:val="x-none" w:eastAsia="x-none" w:bidi="th-TH"/>
    </w:rPr>
  </w:style>
  <w:style w:type="character" w:customStyle="1" w:styleId="BalloonTextChar">
    <w:name w:val="Balloon Text Char"/>
    <w:link w:val="BalloonText"/>
    <w:rsid w:val="00CE65F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F5E19"/>
  </w:style>
  <w:style w:type="character" w:customStyle="1" w:styleId="HeaderChar">
    <w:name w:val="Header Char"/>
    <w:link w:val="Header"/>
    <w:uiPriority w:val="99"/>
    <w:rsid w:val="00CE02D9"/>
  </w:style>
  <w:style w:type="table" w:styleId="TableGrid">
    <w:name w:val="Table Grid"/>
    <w:basedOn w:val="TableNormal"/>
    <w:rsid w:val="001A1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eff1bc-7231-42f2-98f2-4e9b64149586">
      <Terms xmlns="http://schemas.microsoft.com/office/infopath/2007/PartnerControls"/>
    </lcf76f155ced4ddcb4097134ff3c332f>
    <TaxCatchAll xmlns="5790a948-e87b-4812-986d-2a8c0dcc32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F75C9FA183549A1A7EB1D6D196B84" ma:contentTypeVersion="18" ma:contentTypeDescription="Create a new document." ma:contentTypeScope="" ma:versionID="bf72b622785d3fd581e9f0930f5369f7">
  <xsd:schema xmlns:xsd="http://www.w3.org/2001/XMLSchema" xmlns:xs="http://www.w3.org/2001/XMLSchema" xmlns:p="http://schemas.microsoft.com/office/2006/metadata/properties" xmlns:ns2="afeff1bc-7231-42f2-98f2-4e9b64149586" xmlns:ns3="5790a948-e87b-4812-986d-2a8c0dcc3268" targetNamespace="http://schemas.microsoft.com/office/2006/metadata/properties" ma:root="true" ma:fieldsID="4925a9755eb2bd51a33d798e4e75691b" ns2:_="" ns3:_="">
    <xsd:import namespace="afeff1bc-7231-42f2-98f2-4e9b64149586"/>
    <xsd:import namespace="5790a948-e87b-4812-986d-2a8c0dcc3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ff1bc-7231-42f2-98f2-4e9b64149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a948-e87b-4812-986d-2a8c0dcc3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422447-2b50-4cfd-ac74-fcfc50fae897}" ma:internalName="TaxCatchAll" ma:showField="CatchAllData" ma:web="5790a948-e87b-4812-986d-2a8c0dcc3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A68B68-BC69-48B9-BD31-2CB29698E6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339702-D35F-42A8-9D2D-18656A4E2F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feff1bc-7231-42f2-98f2-4e9b64149586"/>
    <ds:schemaRef ds:uri="5790a948-e87b-4812-986d-2a8c0dcc3268"/>
  </ds:schemaRefs>
</ds:datastoreItem>
</file>

<file path=customXml/itemProps3.xml><?xml version="1.0" encoding="utf-8"?>
<ds:datastoreItem xmlns:ds="http://schemas.openxmlformats.org/officeDocument/2006/customXml" ds:itemID="{F8640283-7D3D-4430-B379-A1928F93D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ff1bc-7231-42f2-98f2-4e9b64149586"/>
    <ds:schemaRef ds:uri="5790a948-e87b-4812-986d-2a8c0dcc3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B530B-0D37-4FAB-97B3-55C7A9C1D2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1685</Characters>
  <Application>Microsoft Office Word</Application>
  <DocSecurity>0</DocSecurity>
  <Lines>24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SAMPLE SHORT FORM WRITTEN CONSENT DOCUMENT FOR SUBJECTS WHO DO NOT SPEAK ENGLISH</vt:lpstr>
      <vt:lpstr>SAMPLE SHORT FORM WRITTEN CONSENT DOCUMENT FOR SUBJECTS WHO DO NOT SPEAK ENGLISH</vt:lpstr>
    </vt:vector>
  </TitlesOfParts>
  <Company>Medical Center Computing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SHORT FORM WRITTEN CONSENT DOCUMENT FOR SUBJECTS WHO DO NOT SPEAK ENGLISH</dc:title>
  <dc:subject/>
  <dc:creator>CHERYL YOWELL</dc:creator>
  <cp:keywords/>
  <cp:lastModifiedBy>Michelle Watkinson</cp:lastModifiedBy>
  <cp:revision>2</cp:revision>
  <cp:lastPrinted>2013-04-24T19:32:00Z</cp:lastPrinted>
  <dcterms:created xsi:type="dcterms:W3CDTF">2025-03-26T17:25:00Z</dcterms:created>
  <dcterms:modified xsi:type="dcterms:W3CDTF">2025-03-26T17:25:00Z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0x010100E75F75C9FA183549A1A7EB1D6D196B84</vt:lpwstr>
  </property>
  <property fmtid="{D5CDD505-2E9C-101B-9397-08002B2CF9AE}" pid="3" name="GrammarlyDocumentId">
    <vt:lpwstr>cd5e2e65614043790cbff43b38c55ac302b8bab6c535e5648a73df9da1d89776</vt:lpwstr>
  </property>
</Properties>
</file>