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62" w:rsidRDefault="00FE7F62" w:rsidP="00FE7F62">
      <w:pPr>
        <w:jc w:val="center"/>
        <w:rPr>
          <w:b/>
        </w:rPr>
      </w:pPr>
      <w:bookmarkStart w:id="0" w:name="_GoBack"/>
      <w:bookmarkEnd w:id="0"/>
      <w:r>
        <w:rPr>
          <w:b/>
        </w:rPr>
        <w:t>INFORMAZIONI PER SOGGETTI DI RICERCA E MODULO DI CONSENSO</w:t>
      </w:r>
    </w:p>
    <w:p w:rsidR="00FE7F62" w:rsidRDefault="00FE7F62" w:rsidP="006162A5">
      <w:pPr>
        <w:tabs>
          <w:tab w:val="left" w:pos="3119"/>
        </w:tabs>
        <w:ind w:left="3119" w:hanging="3119"/>
        <w:jc w:val="both"/>
        <w:rPr>
          <w:b/>
        </w:rPr>
      </w:pPr>
      <w:r>
        <w:rPr>
          <w:b/>
        </w:rPr>
        <w:t>TITOLO:</w:t>
      </w:r>
      <w:r>
        <w:rPr>
          <w:b/>
        </w:rPr>
        <w:tab/>
      </w:r>
      <w:r>
        <w:t>Titolo</w:t>
      </w:r>
    </w:p>
    <w:p w:rsidR="00FE7F62" w:rsidRDefault="00FE7F62" w:rsidP="006162A5">
      <w:pPr>
        <w:tabs>
          <w:tab w:val="left" w:pos="3119"/>
        </w:tabs>
        <w:ind w:left="3119" w:hanging="3119"/>
        <w:jc w:val="both"/>
      </w:pPr>
      <w:r>
        <w:rPr>
          <w:b/>
        </w:rPr>
        <w:t>Protocollo N.:</w:t>
      </w:r>
      <w:r>
        <w:rPr>
          <w:b/>
        </w:rPr>
        <w:tab/>
      </w:r>
      <w:r>
        <w:t>Promotore</w:t>
      </w:r>
    </w:p>
    <w:p w:rsidR="00FE7F62" w:rsidRDefault="00FE7F62" w:rsidP="006162A5">
      <w:pPr>
        <w:tabs>
          <w:tab w:val="left" w:pos="3119"/>
        </w:tabs>
        <w:ind w:left="3119" w:hanging="3119"/>
        <w:jc w:val="both"/>
        <w:rPr>
          <w:b/>
        </w:rPr>
      </w:pPr>
      <w:r>
        <w:rPr>
          <w:b/>
        </w:rPr>
        <w:t>Promotore:</w:t>
      </w:r>
      <w:r>
        <w:rPr>
          <w:b/>
        </w:rPr>
        <w:tab/>
      </w:r>
      <w:r>
        <w:t>Nome</w:t>
      </w:r>
    </w:p>
    <w:p w:rsidR="00FE7F62" w:rsidRPr="00BC42D5" w:rsidRDefault="00FE7F62" w:rsidP="006162A5">
      <w:pPr>
        <w:tabs>
          <w:tab w:val="left" w:pos="3119"/>
        </w:tabs>
        <w:ind w:left="3119" w:hanging="3119"/>
        <w:jc w:val="both"/>
      </w:pPr>
      <w:r>
        <w:rPr>
          <w:b/>
        </w:rPr>
        <w:t>Sperimentatore:</w:t>
      </w:r>
      <w:r>
        <w:rPr>
          <w:b/>
        </w:rPr>
        <w:tab/>
      </w:r>
      <w:r>
        <w:t>Nome</w:t>
      </w:r>
    </w:p>
    <w:p w:rsidR="00FE7F62" w:rsidRPr="00BC42D5" w:rsidRDefault="00FE7F62" w:rsidP="006162A5">
      <w:pPr>
        <w:tabs>
          <w:tab w:val="left" w:pos="3119"/>
        </w:tabs>
        <w:ind w:left="3119" w:hanging="3119"/>
        <w:jc w:val="both"/>
      </w:pPr>
      <w:r>
        <w:tab/>
        <w:t>Indirizzo</w:t>
      </w:r>
    </w:p>
    <w:p w:rsidR="00FE7F62" w:rsidRPr="00BC42D5" w:rsidRDefault="00FE7F62" w:rsidP="006162A5">
      <w:pPr>
        <w:tabs>
          <w:tab w:val="left" w:pos="3119"/>
        </w:tabs>
        <w:ind w:left="3119" w:hanging="3119"/>
        <w:jc w:val="both"/>
      </w:pPr>
      <w:r>
        <w:tab/>
        <w:t>Città, Stato, CAP</w:t>
      </w:r>
    </w:p>
    <w:p w:rsidR="00FE7F62" w:rsidRDefault="00FE7F62" w:rsidP="006162A5">
      <w:pPr>
        <w:tabs>
          <w:tab w:val="left" w:pos="3119"/>
        </w:tabs>
        <w:ind w:left="3119" w:hanging="3119"/>
        <w:jc w:val="both"/>
      </w:pPr>
      <w:r>
        <w:tab/>
        <w:t>Paese</w:t>
      </w:r>
    </w:p>
    <w:p w:rsidR="00FE7F62" w:rsidRDefault="00FE7F62" w:rsidP="006162A5">
      <w:pPr>
        <w:tabs>
          <w:tab w:val="num" w:pos="360"/>
          <w:tab w:val="left" w:pos="3119"/>
        </w:tabs>
        <w:ind w:left="3119" w:hanging="3119"/>
        <w:jc w:val="both"/>
      </w:pPr>
      <w:r>
        <w:rPr>
          <w:b/>
        </w:rPr>
        <w:t>Numero di telefono diurno:</w:t>
      </w:r>
      <w:r>
        <w:rPr>
          <w:b/>
        </w:rPr>
        <w:tab/>
      </w:r>
      <w:r>
        <w:t>Numero di telefono</w:t>
      </w:r>
    </w:p>
    <w:p w:rsidR="00FE7F62" w:rsidRPr="00181CB0" w:rsidRDefault="00FE7F62" w:rsidP="000C5F76">
      <w:pPr>
        <w:tabs>
          <w:tab w:val="left" w:pos="3119"/>
        </w:tabs>
        <w:ind w:left="5245" w:hanging="5245"/>
        <w:jc w:val="both"/>
      </w:pPr>
      <w:r>
        <w:rPr>
          <w:b/>
        </w:rPr>
        <w:t>Numero attivo 24 ore su 24:</w:t>
      </w:r>
      <w:r>
        <w:rPr>
          <w:b/>
        </w:rPr>
        <w:tab/>
      </w:r>
      <w:r>
        <w:t>Numero di telefono</w:t>
      </w:r>
      <w:r>
        <w:tab/>
      </w:r>
      <w:r>
        <w:rPr>
          <w:rStyle w:val="Instructions"/>
        </w:rPr>
        <w:t>(Un numero di telefono attivo 24 ore su 24 è obbligatorio per gli studi che implicano più del rischio minimo)</w:t>
      </w:r>
    </w:p>
    <w:p w:rsidR="00FE7F62" w:rsidRPr="005D5FE3" w:rsidRDefault="00FE7F62" w:rsidP="00FE7F62">
      <w:r>
        <w:t xml:space="preserve">Fonte: </w:t>
      </w:r>
      <w:hyperlink r:id="rId10" w:anchor="sample" w:history="1">
        <w:r>
          <w:rPr>
            <w:rStyle w:val="Hyperlink"/>
          </w:rPr>
          <w:t>http://www.hhs.gov/ohrp/policy/ic-non-e.html#sample</w:t>
        </w:r>
      </w:hyperlink>
      <w:r>
        <w:t xml:space="preserve"> </w:t>
      </w:r>
    </w:p>
    <w:p w:rsidR="00FE7F62" w:rsidRPr="005D5FE3" w:rsidRDefault="00FE7F62" w:rsidP="00F94FEE">
      <w:pPr>
        <w:jc w:val="both"/>
      </w:pPr>
      <w:r>
        <w:t>Questo modulo è per la partecipazione di soggetti che non parlano inglese. Deve essere tradotto nella lingua del soggetto o del rappresentante prima dell'uso.</w:t>
      </w:r>
    </w:p>
    <w:p w:rsidR="00FE7F62" w:rsidRPr="00FE7F62" w:rsidRDefault="00FE7F62" w:rsidP="00F94FEE">
      <w:pPr>
        <w:jc w:val="both"/>
      </w:pPr>
      <w:r>
        <w:t xml:space="preserve">Le traduzioni sono disponibili all'indirizzo: </w:t>
      </w:r>
      <w:hyperlink r:id="rId11" w:history="1">
        <w:r>
          <w:rPr>
            <w:rStyle w:val="Hyperlink"/>
          </w:rPr>
          <w:t>http://www.wirb.com/Pages/DownloadForms.aspx</w:t>
        </w:r>
      </w:hyperlink>
      <w:r>
        <w:t xml:space="preserve"> Eliminare il blocco per la firma da questi documenti e sostituirlo con una delle pagine per la firma allegate al presente modello di consenso. Usare la pagina della firma appropriata per il proprio studio. Creare documenti di consenso separati per ogni pagina della firma da utilizzare.</w:t>
      </w:r>
    </w:p>
    <w:p w:rsidR="00FE7F62" w:rsidRDefault="00FE7F62">
      <w:pPr>
        <w:autoSpaceDE/>
        <w:autoSpaceDN/>
        <w:spacing w:after="0"/>
      </w:pPr>
      <w:r>
        <w:br w:type="page"/>
      </w:r>
    </w:p>
    <w:p w:rsidR="00FE7F62" w:rsidRPr="00FE7F62" w:rsidRDefault="00FE7F62" w:rsidP="00F94FEE">
      <w:pPr>
        <w:pStyle w:val="Bullet"/>
        <w:numPr>
          <w:ilvl w:val="0"/>
          <w:numId w:val="0"/>
        </w:numPr>
        <w:spacing w:before="120"/>
        <w:jc w:val="both"/>
        <w:rPr>
          <w:rFonts w:ascii="Times" w:hAnsi="Times" w:cs="Times New Roman"/>
        </w:rPr>
      </w:pPr>
      <w:r>
        <w:rPr>
          <w:rFonts w:ascii="Times" w:hAnsi="Times"/>
        </w:rPr>
        <w:lastRenderedPageBreak/>
        <w:t>Le è stato chiesto di partecipare a uno studio di ricerca.</w:t>
      </w:r>
    </w:p>
    <w:p w:rsidR="00FE7F62" w:rsidRDefault="00FE7F62" w:rsidP="00F94FEE">
      <w:pPr>
        <w:pStyle w:val="Bullet"/>
        <w:numPr>
          <w:ilvl w:val="0"/>
          <w:numId w:val="0"/>
        </w:numPr>
        <w:spacing w:before="120"/>
        <w:jc w:val="both"/>
        <w:rPr>
          <w:rFonts w:ascii="Times" w:hAnsi="Times" w:cs="Times New Roman"/>
        </w:rPr>
      </w:pPr>
      <w:r>
        <w:rPr>
          <w:rFonts w:ascii="Times" w:hAnsi="Times"/>
        </w:rPr>
        <w:t>Prima di accettare, lo sperimentatore deve informarla su (i) finalità, procedure e durata della ricerca; (ii) procedure sperimentali; (iii) eventuali rischi ragionevolmente prevedibili, disagi e benefici della ricerca; (iv) procedure o trattamenti alternativi potenzialmente benefici; e (v) modalità di tutela della riservatezza.</w:t>
      </w:r>
    </w:p>
    <w:p w:rsidR="00DF513E" w:rsidRPr="00FE7F62" w:rsidRDefault="00DF513E" w:rsidP="00F94FEE">
      <w:pPr>
        <w:pStyle w:val="Bullet"/>
        <w:numPr>
          <w:ilvl w:val="0"/>
          <w:numId w:val="0"/>
        </w:numPr>
        <w:spacing w:before="120"/>
        <w:jc w:val="both"/>
        <w:rPr>
          <w:rFonts w:ascii="Times" w:hAnsi="Times" w:cs="Times New Roman"/>
        </w:rPr>
      </w:pPr>
      <w:r>
        <w:rPr>
          <w:rFonts w:ascii="Times" w:hAnsi="Times"/>
        </w:rPr>
        <w:t>Se del caso, lo sperimentatore Le presenterà le informazioni chiave prima di presentare altre</w:t>
      </w:r>
      <w:r w:rsidR="00F94FEE" w:rsidRPr="00690800">
        <w:rPr>
          <w:rFonts w:ascii="Arial" w:hAnsi="Arial" w:cs="Arial"/>
        </w:rPr>
        <w:t> </w:t>
      </w:r>
      <w:r>
        <w:rPr>
          <w:rFonts w:ascii="Times" w:hAnsi="Times"/>
        </w:rPr>
        <w:t>informazioni.</w:t>
      </w:r>
    </w:p>
    <w:p w:rsidR="00FE7F62" w:rsidRPr="00FE7F62" w:rsidRDefault="00FE7F62" w:rsidP="00F94FEE">
      <w:pPr>
        <w:pStyle w:val="Bullet"/>
        <w:numPr>
          <w:ilvl w:val="0"/>
          <w:numId w:val="0"/>
        </w:numPr>
        <w:spacing w:before="120"/>
        <w:jc w:val="both"/>
        <w:rPr>
          <w:rFonts w:ascii="Times" w:hAnsi="Times" w:cs="Times New Roman"/>
        </w:rPr>
      </w:pPr>
      <w:r>
        <w:rPr>
          <w:rFonts w:ascii="Times" w:hAnsi="Times"/>
        </w:rPr>
        <w:t>Se del caso, lo sperimentatore dovrà anche informarla (i) di qualsiasi risarcimento o trattamento medico disponibile in caso di infortunio; (ii) della possibilità di rischi imprevedibili; (iii) delle circostanze in cui lo sperimentatore può interrompere la Sua partecipazione; (iv) di eventuali costi aggiuntivi per Lei; (v) di cosa succede se Lei dovesse decidere di interrompere la partecipazione; (vi) quando Le saranno comunicate le nuove scoperte che possono influire sulla Sua disponibilità a partecipare; (vii) su quante persone parteciperanno allo studio, (viii) dell'eventuale uso dei Suoi campioni biologici a scopo di lucro commerciale, (ix) se Le verranno comunicati o meno i risultati della Sua ricerca, (x) se la ricerca includerà o meno il sequenziamento dell'intero genoma, (xi) se le informazioni sulla ricerca sono state o saranno presentate per l'inclusione in un registro di sperimentazione clinica, e (xii) dell'uso futuro delle Sue informazioni o dei Suoi campioni biologici.</w:t>
      </w:r>
    </w:p>
    <w:p w:rsidR="00FE7F62" w:rsidRPr="00FE7F62" w:rsidRDefault="00FE7F62" w:rsidP="00F94FEE">
      <w:pPr>
        <w:pStyle w:val="Bullet"/>
        <w:numPr>
          <w:ilvl w:val="0"/>
          <w:numId w:val="0"/>
        </w:numPr>
        <w:spacing w:before="120"/>
        <w:jc w:val="both"/>
        <w:rPr>
          <w:rFonts w:ascii="Times" w:hAnsi="Times" w:cs="Times New Roman"/>
        </w:rPr>
      </w:pPr>
      <w:r>
        <w:rPr>
          <w:rFonts w:ascii="Times" w:hAnsi="Times"/>
        </w:rPr>
        <w:t>Se accetta di partecipare, dovrà ricevere una copia firmata di questo documento e una sintesi scritta della ricerca.</w:t>
      </w:r>
    </w:p>
    <w:p w:rsidR="00FE7F62" w:rsidRPr="00FE7F62" w:rsidRDefault="00FE7F62" w:rsidP="00F94FEE">
      <w:pPr>
        <w:pStyle w:val="Bullet"/>
        <w:numPr>
          <w:ilvl w:val="0"/>
          <w:numId w:val="0"/>
        </w:numPr>
        <w:spacing w:before="120"/>
        <w:jc w:val="both"/>
        <w:rPr>
          <w:rFonts w:ascii="Times" w:hAnsi="Times" w:cs="Times New Roman"/>
        </w:rPr>
      </w:pPr>
      <w:r>
        <w:rPr>
          <w:rFonts w:ascii="Times" w:hAnsi="Times"/>
        </w:rPr>
        <w:t>Lei potrà contattare il gruppo di ricerca al numero indicato sopra ogni volta che ha domande sulla ricerca.</w:t>
      </w:r>
    </w:p>
    <w:p w:rsidR="00FE7F62" w:rsidRPr="00FE7F62" w:rsidRDefault="00FE7F62" w:rsidP="00F94FEE">
      <w:pPr>
        <w:pStyle w:val="Bullet"/>
        <w:numPr>
          <w:ilvl w:val="0"/>
          <w:numId w:val="0"/>
        </w:numPr>
        <w:spacing w:before="120"/>
        <w:jc w:val="both"/>
        <w:rPr>
          <w:rFonts w:ascii="Times" w:hAnsi="Times" w:cs="Times New Roman"/>
        </w:rPr>
      </w:pPr>
      <w:r>
        <w:rPr>
          <w:rFonts w:ascii="Times" w:hAnsi="Times"/>
        </w:rPr>
        <w:t>Lei potrà contattare l’IRB al (numero di telefono) in caso di domande sui Suoi diritti come soggetto di ricerca o cosa fare se si verificano lesioni.</w:t>
      </w:r>
    </w:p>
    <w:p w:rsidR="00FE7F62" w:rsidRPr="00FE7F62" w:rsidRDefault="00FE7F62" w:rsidP="00F94FEE">
      <w:pPr>
        <w:pStyle w:val="Bullet"/>
        <w:numPr>
          <w:ilvl w:val="0"/>
          <w:numId w:val="0"/>
        </w:numPr>
        <w:spacing w:before="120"/>
        <w:jc w:val="both"/>
        <w:rPr>
          <w:rFonts w:ascii="Times" w:hAnsi="Times" w:cs="Times New Roman"/>
        </w:rPr>
      </w:pPr>
      <w:r>
        <w:rPr>
          <w:rFonts w:ascii="Times" w:hAnsi="Times"/>
        </w:rPr>
        <w:t>La Sua partecipazione a questa ricerca è volontaria e non sarà penalizzato né perderà alcun beneficio se rifiuta di partecipare o decide di interrompere la Sua partecipazione.</w:t>
      </w:r>
    </w:p>
    <w:p w:rsidR="00774B24" w:rsidRDefault="00FE7F62" w:rsidP="00F94FEE">
      <w:pPr>
        <w:pStyle w:val="Bullet"/>
        <w:numPr>
          <w:ilvl w:val="0"/>
          <w:numId w:val="0"/>
        </w:numPr>
        <w:spacing w:before="120"/>
        <w:jc w:val="both"/>
        <w:rPr>
          <w:rFonts w:ascii="Times" w:hAnsi="Times" w:cs="Times New Roman"/>
        </w:rPr>
      </w:pPr>
      <w:r>
        <w:rPr>
          <w:rFonts w:ascii="Times" w:hAnsi="Times"/>
        </w:rPr>
        <w:t>La firma di questo documento significa che lo studio di ricerca, incluse le informazioni di cui sopra, Le è stato descritto oralmente, e che Lei accetta volontariamente di parteciparvi.</w:t>
      </w:r>
    </w:p>
    <w:p w:rsidR="00C74D73" w:rsidRDefault="00C74D73" w:rsidP="00F94FEE">
      <w:pPr>
        <w:pStyle w:val="Bullet"/>
        <w:numPr>
          <w:ilvl w:val="0"/>
          <w:numId w:val="0"/>
        </w:numPr>
        <w:spacing w:before="120"/>
        <w:jc w:val="both"/>
        <w:rPr>
          <w:rStyle w:val="Instructions"/>
          <w:rFonts w:ascii="Times" w:hAnsi="Times" w:cs="Times New Roman"/>
          <w:i w:val="0"/>
        </w:rPr>
      </w:pPr>
    </w:p>
    <w:p w:rsidR="00C74D73" w:rsidRDefault="00C74D73" w:rsidP="00C74D73">
      <w:pPr>
        <w:pStyle w:val="Bullet"/>
        <w:numPr>
          <w:ilvl w:val="0"/>
          <w:numId w:val="0"/>
        </w:numPr>
        <w:spacing w:before="120"/>
        <w:jc w:val="center"/>
      </w:pPr>
      <w:r>
        <w:t>Allegare la pagina della firma del documento di autorizzazione per il documento di consenso in versione lunga approvato dall'IRB.</w:t>
      </w:r>
    </w:p>
    <w:p w:rsidR="00EB5A80" w:rsidRDefault="00EB5A80" w:rsidP="00C74D73">
      <w:pPr>
        <w:pStyle w:val="Bullet"/>
        <w:numPr>
          <w:ilvl w:val="0"/>
          <w:numId w:val="0"/>
        </w:numPr>
        <w:spacing w:before="120"/>
        <w:jc w:val="center"/>
      </w:pPr>
    </w:p>
    <w:p w:rsidR="00EB5A80" w:rsidRPr="00A91465" w:rsidRDefault="00EB5A80" w:rsidP="00EB5A80">
      <w:pPr>
        <w:jc w:val="center"/>
      </w:pPr>
      <w:r w:rsidRPr="001F4491">
        <w:rPr>
          <w:highlight w:val="yellow"/>
        </w:rPr>
        <w:t>[Paste the signature lines from the IRB-approved English consent form here]</w:t>
      </w:r>
    </w:p>
    <w:sectPr w:rsidR="00EB5A80" w:rsidRPr="00A91465" w:rsidSect="00954591">
      <w:footerReference w:type="default" r:id="rId12"/>
      <w:footerReference w:type="firs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F3" w:rsidRDefault="009508F3">
      <w:r>
        <w:separator/>
      </w:r>
    </w:p>
  </w:endnote>
  <w:endnote w:type="continuationSeparator" w:id="0">
    <w:p w:rsidR="009508F3" w:rsidRDefault="0095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D" w:rsidRPr="00954591" w:rsidRDefault="00954591" w:rsidP="00954591">
    <w:pPr>
      <w:tabs>
        <w:tab w:val="left" w:pos="4680"/>
        <w:tab w:val="right" w:pos="10080"/>
      </w:tabs>
    </w:pPr>
    <w:r>
      <w:tab/>
    </w:r>
    <w:r w:rsidRPr="00FE7F62">
      <w:fldChar w:fldCharType="begin"/>
    </w:r>
    <w:r w:rsidRPr="00FE7F62">
      <w:instrText xml:space="preserve"> PAGE   \* MERGEFORMAT </w:instrText>
    </w:r>
    <w:r w:rsidRPr="00FE7F62">
      <w:fldChar w:fldCharType="separate"/>
    </w:r>
    <w:r w:rsidR="00CB7FFC">
      <w:rPr>
        <w:noProof/>
      </w:rPr>
      <w:t>1</w:t>
    </w:r>
    <w:r w:rsidRPr="00FE7F62">
      <w:fldChar w:fldCharType="end"/>
    </w:r>
    <w:r>
      <w:tab/>
      <w:t>Data versione modello: 10/01/2019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D" w:rsidRPr="00FE7F62" w:rsidRDefault="00FE7F62" w:rsidP="00FE7F62">
    <w:pPr>
      <w:tabs>
        <w:tab w:val="left" w:pos="4680"/>
        <w:tab w:val="right" w:pos="10080"/>
      </w:tabs>
    </w:pPr>
    <w:r>
      <w:tab/>
    </w:r>
    <w:r w:rsidRPr="00FE7F62">
      <w:fldChar w:fldCharType="begin"/>
    </w:r>
    <w:r w:rsidRPr="00FE7F62">
      <w:instrText xml:space="preserve"> PAGE   \* MERGEFORMAT </w:instrText>
    </w:r>
    <w:r w:rsidRPr="00FE7F62">
      <w:fldChar w:fldCharType="separate"/>
    </w:r>
    <w:r w:rsidR="00954591">
      <w:t>1</w:t>
    </w:r>
    <w:r w:rsidRPr="00FE7F62">
      <w:fldChar w:fldCharType="end"/>
    </w:r>
    <w:r>
      <w:tab/>
      <w:t xml:space="preserve">Data versione modello: </w:t>
    </w:r>
    <w:r w:rsidRPr="00FE7F62">
      <w:fldChar w:fldCharType="begin"/>
    </w:r>
    <w:r w:rsidRPr="00FE7F62">
      <w:instrText xml:space="preserve"> SAVEDATE  \@ "M/d/yy"  \* MERGEFORMAT </w:instrText>
    </w:r>
    <w:r w:rsidRPr="00FE7F62">
      <w:fldChar w:fldCharType="separate"/>
    </w:r>
    <w:r w:rsidR="00CB7FFC">
      <w:rPr>
        <w:noProof/>
      </w:rPr>
      <w:t>4/22/19</w:t>
    </w:r>
    <w:r w:rsidRPr="00FE7F6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F3" w:rsidRDefault="009508F3">
      <w:r>
        <w:separator/>
      </w:r>
    </w:p>
  </w:footnote>
  <w:footnote w:type="continuationSeparator" w:id="0">
    <w:p w:rsidR="009508F3" w:rsidRDefault="00950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B174AE"/>
    <w:multiLevelType w:val="hybridMultilevel"/>
    <w:tmpl w:val="F5C2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60422"/>
    <w:multiLevelType w:val="hybridMultilevel"/>
    <w:tmpl w:val="7124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3"/>
  </w:num>
  <w:num w:numId="3">
    <w:abstractNumId w:val="6"/>
  </w:num>
  <w:num w:numId="4">
    <w:abstractNumId w:val="11"/>
  </w:num>
  <w:num w:numId="5">
    <w:abstractNumId w:val="4"/>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7"/>
  </w:num>
  <w:num w:numId="8">
    <w:abstractNumId w:val="1"/>
  </w:num>
  <w:num w:numId="9">
    <w:abstractNumId w:val="10"/>
  </w:num>
  <w:num w:numId="10">
    <w:abstractNumId w:val="2"/>
  </w:num>
  <w:num w:numId="11">
    <w:abstractNumId w:val="8"/>
  </w:num>
  <w:num w:numId="12">
    <w:abstractNumId w:val="5"/>
  </w:num>
  <w:num w:numId="13">
    <w:abstractNumId w:val="9"/>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1491B6B8-0755-4D59-A1F0-BACC2C4B899C}"/>
    <w:docVar w:name="dgnword-eventsink" w:val="649882160"/>
    <w:docVar w:name="SelEnd" w:val=" "/>
    <w:docVar w:name="SelStart" w:val=" "/>
  </w:docVars>
  <w:rsids>
    <w:rsidRoot w:val="00351618"/>
    <w:rsid w:val="0000774C"/>
    <w:rsid w:val="00011A83"/>
    <w:rsid w:val="00011D41"/>
    <w:rsid w:val="0001263C"/>
    <w:rsid w:val="00013898"/>
    <w:rsid w:val="00026EC0"/>
    <w:rsid w:val="000426F1"/>
    <w:rsid w:val="00070466"/>
    <w:rsid w:val="000710F4"/>
    <w:rsid w:val="00073C1A"/>
    <w:rsid w:val="0008409B"/>
    <w:rsid w:val="00096AF0"/>
    <w:rsid w:val="00097533"/>
    <w:rsid w:val="000A20D3"/>
    <w:rsid w:val="000A7DEB"/>
    <w:rsid w:val="000A7F4D"/>
    <w:rsid w:val="000C2E91"/>
    <w:rsid w:val="000C3533"/>
    <w:rsid w:val="000C5F76"/>
    <w:rsid w:val="000C6B35"/>
    <w:rsid w:val="000D1DC9"/>
    <w:rsid w:val="000D6061"/>
    <w:rsid w:val="000E5C20"/>
    <w:rsid w:val="000E6AD1"/>
    <w:rsid w:val="000F4653"/>
    <w:rsid w:val="000F5CD3"/>
    <w:rsid w:val="000F7C0E"/>
    <w:rsid w:val="001200CF"/>
    <w:rsid w:val="00121107"/>
    <w:rsid w:val="00121BFD"/>
    <w:rsid w:val="00146464"/>
    <w:rsid w:val="00150853"/>
    <w:rsid w:val="001539BA"/>
    <w:rsid w:val="0016236B"/>
    <w:rsid w:val="00167825"/>
    <w:rsid w:val="00181CB0"/>
    <w:rsid w:val="0018416A"/>
    <w:rsid w:val="0018610B"/>
    <w:rsid w:val="00197E29"/>
    <w:rsid w:val="001A2D30"/>
    <w:rsid w:val="001D0B8D"/>
    <w:rsid w:val="001F11C4"/>
    <w:rsid w:val="001F25F1"/>
    <w:rsid w:val="002130FF"/>
    <w:rsid w:val="00232BDF"/>
    <w:rsid w:val="002557D4"/>
    <w:rsid w:val="00274DB3"/>
    <w:rsid w:val="00281804"/>
    <w:rsid w:val="00284603"/>
    <w:rsid w:val="00292914"/>
    <w:rsid w:val="00295E41"/>
    <w:rsid w:val="002A06B5"/>
    <w:rsid w:val="002C4776"/>
    <w:rsid w:val="002D1287"/>
    <w:rsid w:val="002E2DE8"/>
    <w:rsid w:val="002F4432"/>
    <w:rsid w:val="003208CD"/>
    <w:rsid w:val="00331B3B"/>
    <w:rsid w:val="00341EAB"/>
    <w:rsid w:val="00351618"/>
    <w:rsid w:val="00353E8E"/>
    <w:rsid w:val="00354C6E"/>
    <w:rsid w:val="00370E69"/>
    <w:rsid w:val="00382A99"/>
    <w:rsid w:val="0039635E"/>
    <w:rsid w:val="003976CD"/>
    <w:rsid w:val="003B4F0D"/>
    <w:rsid w:val="003B59D2"/>
    <w:rsid w:val="003B76D3"/>
    <w:rsid w:val="003C000C"/>
    <w:rsid w:val="003C6B58"/>
    <w:rsid w:val="003D172B"/>
    <w:rsid w:val="003D203C"/>
    <w:rsid w:val="003E0D3B"/>
    <w:rsid w:val="003E11DB"/>
    <w:rsid w:val="003E65EE"/>
    <w:rsid w:val="003F1DE3"/>
    <w:rsid w:val="004060E6"/>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45BB"/>
    <w:rsid w:val="004B6749"/>
    <w:rsid w:val="004D2D72"/>
    <w:rsid w:val="004D4567"/>
    <w:rsid w:val="004D6D2D"/>
    <w:rsid w:val="004E12F9"/>
    <w:rsid w:val="004E61FA"/>
    <w:rsid w:val="004E76FE"/>
    <w:rsid w:val="00504D22"/>
    <w:rsid w:val="0051153A"/>
    <w:rsid w:val="005127B1"/>
    <w:rsid w:val="00512B27"/>
    <w:rsid w:val="005167B9"/>
    <w:rsid w:val="00542553"/>
    <w:rsid w:val="00557376"/>
    <w:rsid w:val="00582E36"/>
    <w:rsid w:val="0059763A"/>
    <w:rsid w:val="005B4890"/>
    <w:rsid w:val="005B596E"/>
    <w:rsid w:val="005C13F1"/>
    <w:rsid w:val="005C1F4C"/>
    <w:rsid w:val="005C5F7D"/>
    <w:rsid w:val="005D5FE3"/>
    <w:rsid w:val="005E5D4C"/>
    <w:rsid w:val="005F69ED"/>
    <w:rsid w:val="00601049"/>
    <w:rsid w:val="00603689"/>
    <w:rsid w:val="006162A5"/>
    <w:rsid w:val="006221DA"/>
    <w:rsid w:val="00622B59"/>
    <w:rsid w:val="00634D9A"/>
    <w:rsid w:val="006352C1"/>
    <w:rsid w:val="00636F38"/>
    <w:rsid w:val="00643452"/>
    <w:rsid w:val="00644091"/>
    <w:rsid w:val="006470A1"/>
    <w:rsid w:val="00660FB5"/>
    <w:rsid w:val="006617FA"/>
    <w:rsid w:val="00667885"/>
    <w:rsid w:val="006758E0"/>
    <w:rsid w:val="0068675E"/>
    <w:rsid w:val="006925A2"/>
    <w:rsid w:val="006A1AFC"/>
    <w:rsid w:val="006A1F8C"/>
    <w:rsid w:val="006A2956"/>
    <w:rsid w:val="006A3943"/>
    <w:rsid w:val="006A60DC"/>
    <w:rsid w:val="006A7081"/>
    <w:rsid w:val="006B09BC"/>
    <w:rsid w:val="006B3CB4"/>
    <w:rsid w:val="006C558A"/>
    <w:rsid w:val="006E612B"/>
    <w:rsid w:val="006F6883"/>
    <w:rsid w:val="00702564"/>
    <w:rsid w:val="007173E9"/>
    <w:rsid w:val="00722D61"/>
    <w:rsid w:val="0072398A"/>
    <w:rsid w:val="007306F4"/>
    <w:rsid w:val="0073325F"/>
    <w:rsid w:val="007406B9"/>
    <w:rsid w:val="00744B6D"/>
    <w:rsid w:val="007655B4"/>
    <w:rsid w:val="00766417"/>
    <w:rsid w:val="00774B24"/>
    <w:rsid w:val="00785795"/>
    <w:rsid w:val="00793B9A"/>
    <w:rsid w:val="007A7CA7"/>
    <w:rsid w:val="007B600C"/>
    <w:rsid w:val="007B6896"/>
    <w:rsid w:val="007C005C"/>
    <w:rsid w:val="007C069A"/>
    <w:rsid w:val="007C63A7"/>
    <w:rsid w:val="007D763D"/>
    <w:rsid w:val="007E6DF4"/>
    <w:rsid w:val="007F06F2"/>
    <w:rsid w:val="007F2FE9"/>
    <w:rsid w:val="008007F9"/>
    <w:rsid w:val="00854ECD"/>
    <w:rsid w:val="008644D5"/>
    <w:rsid w:val="008732AA"/>
    <w:rsid w:val="008820B6"/>
    <w:rsid w:val="00897CE4"/>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50761"/>
    <w:rsid w:val="009508F3"/>
    <w:rsid w:val="00953677"/>
    <w:rsid w:val="00954591"/>
    <w:rsid w:val="00967604"/>
    <w:rsid w:val="009853E1"/>
    <w:rsid w:val="00987FE4"/>
    <w:rsid w:val="00991FD2"/>
    <w:rsid w:val="00992613"/>
    <w:rsid w:val="009A4125"/>
    <w:rsid w:val="009B46BB"/>
    <w:rsid w:val="009B5803"/>
    <w:rsid w:val="009D6464"/>
    <w:rsid w:val="009E4A12"/>
    <w:rsid w:val="009F193C"/>
    <w:rsid w:val="009F2C80"/>
    <w:rsid w:val="009F3968"/>
    <w:rsid w:val="009F44B5"/>
    <w:rsid w:val="009F4F03"/>
    <w:rsid w:val="00A00E80"/>
    <w:rsid w:val="00A07EB8"/>
    <w:rsid w:val="00A16CCF"/>
    <w:rsid w:val="00A222A3"/>
    <w:rsid w:val="00A318CB"/>
    <w:rsid w:val="00A350AC"/>
    <w:rsid w:val="00A4468B"/>
    <w:rsid w:val="00A45FDA"/>
    <w:rsid w:val="00A528E1"/>
    <w:rsid w:val="00A6779F"/>
    <w:rsid w:val="00A77042"/>
    <w:rsid w:val="00A86C6B"/>
    <w:rsid w:val="00A8758A"/>
    <w:rsid w:val="00A910F2"/>
    <w:rsid w:val="00AA01E9"/>
    <w:rsid w:val="00AB3E03"/>
    <w:rsid w:val="00AC364D"/>
    <w:rsid w:val="00AE0FEF"/>
    <w:rsid w:val="00AE3208"/>
    <w:rsid w:val="00AE5D74"/>
    <w:rsid w:val="00AF2761"/>
    <w:rsid w:val="00AF4C64"/>
    <w:rsid w:val="00B11C1C"/>
    <w:rsid w:val="00B237E0"/>
    <w:rsid w:val="00B27EDF"/>
    <w:rsid w:val="00B33693"/>
    <w:rsid w:val="00B52967"/>
    <w:rsid w:val="00B53E39"/>
    <w:rsid w:val="00B544AA"/>
    <w:rsid w:val="00B661B1"/>
    <w:rsid w:val="00B70CC3"/>
    <w:rsid w:val="00B7209A"/>
    <w:rsid w:val="00B819ED"/>
    <w:rsid w:val="00BA7DFC"/>
    <w:rsid w:val="00BB097C"/>
    <w:rsid w:val="00BB5B72"/>
    <w:rsid w:val="00BC324C"/>
    <w:rsid w:val="00BC70A9"/>
    <w:rsid w:val="00BD31D6"/>
    <w:rsid w:val="00BD3631"/>
    <w:rsid w:val="00BE30CD"/>
    <w:rsid w:val="00BE4F9A"/>
    <w:rsid w:val="00BF42C1"/>
    <w:rsid w:val="00BF6351"/>
    <w:rsid w:val="00C0347E"/>
    <w:rsid w:val="00C118A4"/>
    <w:rsid w:val="00C1523E"/>
    <w:rsid w:val="00C15EDD"/>
    <w:rsid w:val="00C21978"/>
    <w:rsid w:val="00C24C1C"/>
    <w:rsid w:val="00C3326C"/>
    <w:rsid w:val="00C42F77"/>
    <w:rsid w:val="00C4406D"/>
    <w:rsid w:val="00C55F33"/>
    <w:rsid w:val="00C73B2C"/>
    <w:rsid w:val="00C74D73"/>
    <w:rsid w:val="00C8442D"/>
    <w:rsid w:val="00C929C3"/>
    <w:rsid w:val="00C93201"/>
    <w:rsid w:val="00CA0F82"/>
    <w:rsid w:val="00CB1E3C"/>
    <w:rsid w:val="00CB64D5"/>
    <w:rsid w:val="00CB7FFC"/>
    <w:rsid w:val="00CC000D"/>
    <w:rsid w:val="00CD7C6D"/>
    <w:rsid w:val="00D10BD1"/>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A621B"/>
    <w:rsid w:val="00DA6FA7"/>
    <w:rsid w:val="00DB1F97"/>
    <w:rsid w:val="00DB5807"/>
    <w:rsid w:val="00DB585C"/>
    <w:rsid w:val="00DC3D6E"/>
    <w:rsid w:val="00DC4158"/>
    <w:rsid w:val="00DC55AA"/>
    <w:rsid w:val="00DD4AB7"/>
    <w:rsid w:val="00DE3F2A"/>
    <w:rsid w:val="00DF513E"/>
    <w:rsid w:val="00DF78A5"/>
    <w:rsid w:val="00E00223"/>
    <w:rsid w:val="00E043DA"/>
    <w:rsid w:val="00E12D2A"/>
    <w:rsid w:val="00E20C09"/>
    <w:rsid w:val="00E2797A"/>
    <w:rsid w:val="00E30A2D"/>
    <w:rsid w:val="00E337CA"/>
    <w:rsid w:val="00E4038E"/>
    <w:rsid w:val="00E5393D"/>
    <w:rsid w:val="00E82717"/>
    <w:rsid w:val="00E828BF"/>
    <w:rsid w:val="00E841E5"/>
    <w:rsid w:val="00E85B07"/>
    <w:rsid w:val="00E8614A"/>
    <w:rsid w:val="00E92CCC"/>
    <w:rsid w:val="00EA4A08"/>
    <w:rsid w:val="00EB1218"/>
    <w:rsid w:val="00EB5A80"/>
    <w:rsid w:val="00EC632E"/>
    <w:rsid w:val="00EC63DD"/>
    <w:rsid w:val="00EE33E7"/>
    <w:rsid w:val="00EE5F25"/>
    <w:rsid w:val="00EF083A"/>
    <w:rsid w:val="00EF0E78"/>
    <w:rsid w:val="00F040B2"/>
    <w:rsid w:val="00F216AC"/>
    <w:rsid w:val="00F24BF5"/>
    <w:rsid w:val="00F35551"/>
    <w:rsid w:val="00F45A8F"/>
    <w:rsid w:val="00F466F1"/>
    <w:rsid w:val="00F5431D"/>
    <w:rsid w:val="00F624AC"/>
    <w:rsid w:val="00F700AB"/>
    <w:rsid w:val="00F7078A"/>
    <w:rsid w:val="00F74A07"/>
    <w:rsid w:val="00F75769"/>
    <w:rsid w:val="00F779B6"/>
    <w:rsid w:val="00F820B0"/>
    <w:rsid w:val="00F84207"/>
    <w:rsid w:val="00F919D4"/>
    <w:rsid w:val="00F940CF"/>
    <w:rsid w:val="00F94FEE"/>
    <w:rsid w:val="00FC10F3"/>
    <w:rsid w:val="00FC56FF"/>
    <w:rsid w:val="00FE15A7"/>
    <w:rsid w:val="00FE5B6F"/>
    <w:rsid w:val="00FE7F62"/>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AF74AA-CC10-456D-A88E-7541B0AC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lang w:val="it-IT"/>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ListParagraph">
    <w:name w:val="List Paragraph"/>
    <w:basedOn w:val="Normal"/>
    <w:uiPriority w:val="34"/>
    <w:qFormat/>
    <w:rsid w:val="00FE7F62"/>
    <w:pPr>
      <w:autoSpaceDE/>
      <w:autoSpaceDN/>
      <w:ind w:left="720"/>
      <w:contextualSpacing/>
    </w:pPr>
    <w:rPr>
      <w:rFonts w:ascii="Times New Roman" w:eastAsia="Calibri" w:hAnsi="Times New Roman"/>
      <w:szCs w:val="22"/>
    </w:rPr>
  </w:style>
  <w:style w:type="paragraph" w:customStyle="1" w:styleId="InstructionsBody">
    <w:name w:val="Instructions Body"/>
    <w:basedOn w:val="Normal"/>
    <w:qFormat/>
    <w:rsid w:val="00FE7F62"/>
    <w:pPr>
      <w:autoSpaceDE/>
      <w:autoSpaceDN/>
    </w:pPr>
    <w:rPr>
      <w:rFonts w:ascii="Times New Roman" w:eastAsia="Calibri" w:hAnsi="Times New Roman"/>
      <w:szCs w:val="22"/>
    </w:rPr>
  </w:style>
  <w:style w:type="paragraph" w:customStyle="1" w:styleId="BlockType">
    <w:name w:val="Block Type"/>
    <w:basedOn w:val="InstructionsBody"/>
    <w:next w:val="InstructionsBody"/>
    <w:qFormat/>
    <w:rsid w:val="00FE7F62"/>
    <w:pPr>
      <w:pageBreakBefore/>
      <w:spacing w:before="120" w:after="120"/>
    </w:pPr>
    <w:rPr>
      <w:rFonts w:ascii="Arial" w:hAnsi="Arial"/>
      <w:b/>
      <w:color w:val="4F81BD"/>
      <w:sz w:val="28"/>
    </w:rPr>
  </w:style>
  <w:style w:type="character" w:customStyle="1" w:styleId="FooterChar">
    <w:name w:val="Footer Char"/>
    <w:link w:val="Footer"/>
    <w:uiPriority w:val="99"/>
    <w:rsid w:val="00FE7F62"/>
    <w:rPr>
      <w:rFonts w:ascii="Arial Narrow" w:hAnsi="Arial Narrow" w:cs="Times"/>
      <w:b/>
      <w:sz w:val="24"/>
      <w:szCs w:val="24"/>
    </w:rPr>
  </w:style>
  <w:style w:type="paragraph" w:styleId="BalloonText">
    <w:name w:val="Balloon Text"/>
    <w:basedOn w:val="Normal"/>
    <w:link w:val="BalloonTextChar"/>
    <w:rsid w:val="00BC70A9"/>
    <w:pPr>
      <w:spacing w:after="0"/>
    </w:pPr>
    <w:rPr>
      <w:rFonts w:ascii="Segoe UI" w:hAnsi="Segoe UI" w:cs="Segoe UI"/>
      <w:sz w:val="18"/>
      <w:szCs w:val="18"/>
    </w:rPr>
  </w:style>
  <w:style w:type="character" w:customStyle="1" w:styleId="BalloonTextChar">
    <w:name w:val="Balloon Text Char"/>
    <w:link w:val="BalloonText"/>
    <w:rsid w:val="00BC7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1054">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940209597">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rb.com/Pages/DownloadForm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hs.gov/ohrp/policy/ic-no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555A76-EEEE-4575-974A-51D35C93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40B9B-86C9-4F69-BBF8-8A9E127BE37F}">
  <ds:schemaRefs>
    <ds:schemaRef ds:uri="http://schemas.microsoft.com/sharepoint/v3/contenttype/forms"/>
  </ds:schemaRefs>
</ds:datastoreItem>
</file>

<file path=customXml/itemProps3.xml><?xml version="1.0" encoding="utf-8"?>
<ds:datastoreItem xmlns:ds="http://schemas.openxmlformats.org/officeDocument/2006/customXml" ds:itemID="{FDCEE36A-1092-45DB-9174-04C5450F4A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Consent Short Form</vt:lpstr>
    </vt:vector>
  </TitlesOfParts>
  <Manager>Stuart Horowitz, PhD, MBA, CHRC</Manager>
  <Company>Copyright © 2013 WIRB-Copernicus Group. All rights reserved.</Company>
  <LinksUpToDate>false</LinksUpToDate>
  <CharactersWithSpaces>3541</CharactersWithSpaces>
  <SharedDoc>false</SharedDoc>
  <HLinks>
    <vt:vector size="12" baseType="variant">
      <vt:variant>
        <vt:i4>4587609</vt:i4>
      </vt:variant>
      <vt:variant>
        <vt:i4>3</vt:i4>
      </vt:variant>
      <vt:variant>
        <vt:i4>0</vt:i4>
      </vt:variant>
      <vt:variant>
        <vt:i4>5</vt:i4>
      </vt:variant>
      <vt:variant>
        <vt:lpwstr>http://www.wirb.com/Pages/DownloadForms.aspx</vt:lpwstr>
      </vt:variant>
      <vt:variant>
        <vt:lpwstr/>
      </vt:variant>
      <vt:variant>
        <vt:i4>2621551</vt:i4>
      </vt:variant>
      <vt:variant>
        <vt:i4>0</vt:i4>
      </vt:variant>
      <vt:variant>
        <vt:i4>0</vt:i4>
      </vt:variant>
      <vt:variant>
        <vt:i4>5</vt:i4>
      </vt:variant>
      <vt:variant>
        <vt:lpwstr>http://www.hhs.gov/ohrp/policy/ic-non-e.html</vt:lpwstr>
      </vt:variant>
      <vt:variant>
        <vt:lpwstr>sample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Short Form</dc:title>
  <dc:subject>HRP-503</dc:subject>
  <dc:creator>Jeffrey A. Cooper, MD, MMM</dc:creator>
  <cp:keywords/>
  <dc:description>mm DDD yyyy</dc:description>
  <cp:lastModifiedBy>Brian Khaitman</cp:lastModifiedBy>
  <cp:revision>2</cp:revision>
  <cp:lastPrinted>2008-09-17T17:06:00Z</cp:lastPrinted>
  <dcterms:created xsi:type="dcterms:W3CDTF">2019-05-08T14:32:00Z</dcterms:created>
  <dcterms:modified xsi:type="dcterms:W3CDTF">2019-05-08T14:32:00Z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0x010100643519EC96167A42864133C2774668D4</vt:lpwstr>
  </property>
</Properties>
</file>